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134" w:rsidRPr="00270134" w:rsidRDefault="0027088B" w:rsidP="00270134">
      <w:pPr>
        <w:pStyle w:val="Tytu"/>
        <w:jc w:val="right"/>
        <w:rPr>
          <w:rFonts w:ascii="Arial" w:eastAsia="Arial Unicode MS" w:hAnsi="Arial" w:cs="Arial"/>
          <w:sz w:val="22"/>
        </w:rPr>
      </w:pPr>
      <w:r w:rsidRPr="00270134">
        <w:rPr>
          <w:rFonts w:ascii="Arial" w:hAnsi="Arial" w:cs="Arial"/>
          <w:sz w:val="22"/>
          <w:szCs w:val="22"/>
        </w:rPr>
        <w:t xml:space="preserve">  </w:t>
      </w:r>
      <w:r w:rsidR="00270134">
        <w:rPr>
          <w:rFonts w:ascii="Arial" w:hAnsi="Arial" w:cs="Arial"/>
          <w:sz w:val="22"/>
          <w:szCs w:val="22"/>
        </w:rPr>
        <w:t>N</w:t>
      </w:r>
      <w:r w:rsidR="00270134" w:rsidRPr="00270134">
        <w:rPr>
          <w:rFonts w:ascii="Arial" w:eastAsia="Arial Unicode MS" w:hAnsi="Arial" w:cs="Arial"/>
          <w:sz w:val="22"/>
        </w:rPr>
        <w:t>r sprawy: BORPA -1/201</w:t>
      </w:r>
      <w:r w:rsidR="00F02364">
        <w:rPr>
          <w:rFonts w:ascii="Arial" w:eastAsia="Arial Unicode MS" w:hAnsi="Arial" w:cs="Arial"/>
          <w:sz w:val="22"/>
        </w:rPr>
        <w:t>9</w:t>
      </w:r>
    </w:p>
    <w:p w:rsidR="00226514" w:rsidRPr="00E151EA" w:rsidRDefault="00226514" w:rsidP="0027088B">
      <w:pPr>
        <w:jc w:val="both"/>
        <w:rPr>
          <w:sz w:val="22"/>
          <w:szCs w:val="22"/>
        </w:rPr>
      </w:pPr>
    </w:p>
    <w:p w:rsidR="0027088B" w:rsidRPr="00E151EA" w:rsidRDefault="0027088B" w:rsidP="0027088B">
      <w:pPr>
        <w:jc w:val="center"/>
        <w:rPr>
          <w:b/>
          <w:sz w:val="28"/>
          <w:szCs w:val="28"/>
        </w:rPr>
      </w:pPr>
      <w:r w:rsidRPr="00E151EA">
        <w:rPr>
          <w:b/>
          <w:sz w:val="28"/>
          <w:szCs w:val="28"/>
        </w:rPr>
        <w:t>SPECYFIKACJA ISTOTNYCH  WARUNKÓW  ZAMÓWIENIA</w:t>
      </w:r>
    </w:p>
    <w:p w:rsidR="0027088B" w:rsidRPr="00E151EA" w:rsidRDefault="0027088B" w:rsidP="0027088B">
      <w:pPr>
        <w:jc w:val="center"/>
        <w:rPr>
          <w:sz w:val="14"/>
          <w:szCs w:val="14"/>
        </w:rPr>
      </w:pPr>
      <w:r w:rsidRPr="00E151EA">
        <w:rPr>
          <w:sz w:val="14"/>
          <w:szCs w:val="14"/>
        </w:rPr>
        <w:t>(siwz - na podst. art. 36 ustawy z dnia 29.1.2004</w:t>
      </w:r>
      <w:r w:rsidR="00DE0E01">
        <w:rPr>
          <w:sz w:val="14"/>
          <w:szCs w:val="14"/>
        </w:rPr>
        <w:t xml:space="preserve"> </w:t>
      </w:r>
      <w:r w:rsidRPr="00E151EA">
        <w:rPr>
          <w:sz w:val="14"/>
          <w:szCs w:val="14"/>
        </w:rPr>
        <w:t>r. Prawo zamówień publicznych /uPzp – tekst jedn. Dz. U z  201</w:t>
      </w:r>
      <w:r w:rsidR="00F02364">
        <w:rPr>
          <w:sz w:val="14"/>
          <w:szCs w:val="14"/>
        </w:rPr>
        <w:t>8</w:t>
      </w:r>
      <w:r w:rsidRPr="00E151EA">
        <w:rPr>
          <w:sz w:val="14"/>
          <w:szCs w:val="14"/>
        </w:rPr>
        <w:t xml:space="preserve"> r., poz.</w:t>
      </w:r>
      <w:r w:rsidR="00F02364">
        <w:rPr>
          <w:sz w:val="14"/>
          <w:szCs w:val="14"/>
        </w:rPr>
        <w:t>1986</w:t>
      </w:r>
      <w:r w:rsidRPr="00E151EA">
        <w:rPr>
          <w:sz w:val="14"/>
          <w:szCs w:val="14"/>
        </w:rPr>
        <w:t xml:space="preserve"> ze zm.)</w:t>
      </w:r>
    </w:p>
    <w:p w:rsidR="00294476" w:rsidRPr="00294476" w:rsidRDefault="00294476" w:rsidP="00294476">
      <w:pPr>
        <w:pStyle w:val="Nagwek3"/>
        <w:spacing w:line="240" w:lineRule="auto"/>
        <w:jc w:val="both"/>
        <w:rPr>
          <w:rFonts w:ascii="Arial" w:hAnsi="Arial" w:cs="Arial"/>
          <w:sz w:val="16"/>
          <w:szCs w:val="16"/>
        </w:rPr>
      </w:pPr>
    </w:p>
    <w:p w:rsidR="00294476" w:rsidRDefault="009C537F" w:rsidP="009C537F">
      <w:pPr>
        <w:jc w:val="both"/>
      </w:pPr>
      <w:r w:rsidRPr="009C537F">
        <w:rPr>
          <w:b/>
          <w:sz w:val="22"/>
          <w:szCs w:val="22"/>
        </w:rPr>
        <w:t xml:space="preserve">Zorganizowanie wypoczynku letniego dla dzieci i młodzieży Miasta Bydgoszczy (grup zorganizowanych w </w:t>
      </w:r>
      <w:r w:rsidR="00205587">
        <w:rPr>
          <w:b/>
          <w:sz w:val="22"/>
          <w:szCs w:val="22"/>
        </w:rPr>
        <w:t>4</w:t>
      </w:r>
      <w:r w:rsidRPr="009C537F">
        <w:rPr>
          <w:b/>
          <w:sz w:val="22"/>
          <w:szCs w:val="22"/>
        </w:rPr>
        <w:t xml:space="preserve"> turnusach) w formie kolonii w ramach programu profilaktyki uzależnień</w:t>
      </w:r>
      <w:r>
        <w:rPr>
          <w:b/>
          <w:sz w:val="22"/>
          <w:szCs w:val="22"/>
        </w:rPr>
        <w:t>.</w:t>
      </w:r>
    </w:p>
    <w:p w:rsidR="00294476" w:rsidRPr="00294476" w:rsidRDefault="00294476" w:rsidP="00294476">
      <w:pPr>
        <w:rPr>
          <w:sz w:val="16"/>
          <w:szCs w:val="16"/>
        </w:rPr>
      </w:pPr>
    </w:p>
    <w:p w:rsidR="0027088B" w:rsidRPr="00E151EA" w:rsidRDefault="0027088B" w:rsidP="0027088B">
      <w:pPr>
        <w:shd w:val="clear" w:color="auto" w:fill="BFBFBF" w:themeFill="background1" w:themeFillShade="BF"/>
        <w:jc w:val="both"/>
        <w:rPr>
          <w:b/>
          <w:sz w:val="22"/>
          <w:szCs w:val="22"/>
        </w:rPr>
      </w:pPr>
      <w:r w:rsidRPr="00E151EA">
        <w:rPr>
          <w:b/>
          <w:sz w:val="22"/>
          <w:szCs w:val="22"/>
        </w:rPr>
        <w:t xml:space="preserve">I. NAZWA ORAZ ADRES ZAMAWIAJĄCEGO: </w:t>
      </w:r>
    </w:p>
    <w:p w:rsidR="005311C7" w:rsidRPr="005311C7" w:rsidRDefault="005311C7" w:rsidP="005311C7">
      <w:pPr>
        <w:pStyle w:val="WW-Domylnie"/>
        <w:tabs>
          <w:tab w:val="left" w:pos="1724"/>
        </w:tabs>
        <w:ind w:left="360" w:hanging="360"/>
        <w:jc w:val="both"/>
        <w:rPr>
          <w:rFonts w:ascii="Arial" w:hAnsi="Arial" w:cs="Arial"/>
          <w:sz w:val="22"/>
          <w:szCs w:val="22"/>
        </w:rPr>
      </w:pPr>
      <w:r w:rsidRPr="005311C7">
        <w:rPr>
          <w:rFonts w:ascii="Arial" w:hAnsi="Arial" w:cs="Arial"/>
          <w:sz w:val="22"/>
          <w:szCs w:val="22"/>
        </w:rPr>
        <w:t xml:space="preserve">Bydgoski Ośrodek Rehabilitacji Terapii Uzależnień i Profilaktyki </w:t>
      </w:r>
      <w:r w:rsidR="00A0437B">
        <w:rPr>
          <w:rFonts w:ascii="Arial" w:hAnsi="Arial" w:cs="Arial"/>
          <w:sz w:val="22"/>
          <w:szCs w:val="22"/>
        </w:rPr>
        <w:t>„</w:t>
      </w:r>
      <w:r w:rsidRPr="005311C7">
        <w:rPr>
          <w:rFonts w:ascii="Arial" w:hAnsi="Arial" w:cs="Arial"/>
          <w:sz w:val="22"/>
          <w:szCs w:val="22"/>
        </w:rPr>
        <w:t>BORPA</w:t>
      </w:r>
      <w:r w:rsidR="00A0437B">
        <w:rPr>
          <w:rFonts w:ascii="Arial" w:hAnsi="Arial" w:cs="Arial"/>
          <w:sz w:val="22"/>
          <w:szCs w:val="22"/>
        </w:rPr>
        <w:t>”</w:t>
      </w:r>
    </w:p>
    <w:p w:rsidR="005311C7" w:rsidRPr="005311C7" w:rsidRDefault="005311C7" w:rsidP="005311C7">
      <w:pPr>
        <w:pStyle w:val="WW-Domylnie"/>
        <w:tabs>
          <w:tab w:val="left" w:pos="1724"/>
        </w:tabs>
        <w:ind w:left="360" w:hanging="360"/>
        <w:jc w:val="both"/>
        <w:rPr>
          <w:rFonts w:ascii="Arial" w:hAnsi="Arial" w:cs="Arial"/>
          <w:sz w:val="22"/>
          <w:szCs w:val="22"/>
        </w:rPr>
      </w:pPr>
      <w:r w:rsidRPr="005311C7">
        <w:rPr>
          <w:rFonts w:ascii="Arial" w:hAnsi="Arial" w:cs="Arial"/>
          <w:sz w:val="22"/>
          <w:szCs w:val="22"/>
        </w:rPr>
        <w:t xml:space="preserve">85-843 Bydgoszcz, ul. </w:t>
      </w:r>
      <w:r w:rsidR="008C0086">
        <w:rPr>
          <w:rFonts w:ascii="Arial" w:hAnsi="Arial" w:cs="Arial"/>
          <w:sz w:val="22"/>
          <w:szCs w:val="22"/>
        </w:rPr>
        <w:t>Bernarda Śliwińskiego 12</w:t>
      </w:r>
      <w:r w:rsidRPr="005311C7">
        <w:rPr>
          <w:rFonts w:ascii="Arial" w:hAnsi="Arial" w:cs="Arial"/>
          <w:sz w:val="22"/>
          <w:szCs w:val="22"/>
        </w:rPr>
        <w:t xml:space="preserve">, </w:t>
      </w:r>
    </w:p>
    <w:p w:rsidR="005311C7" w:rsidRPr="005311C7" w:rsidRDefault="005311C7" w:rsidP="005311C7">
      <w:pPr>
        <w:pStyle w:val="WW-Domylnie"/>
        <w:tabs>
          <w:tab w:val="left" w:pos="1724"/>
        </w:tabs>
        <w:ind w:left="360" w:hanging="360"/>
        <w:jc w:val="both"/>
        <w:rPr>
          <w:rFonts w:ascii="Arial" w:hAnsi="Arial" w:cs="Arial"/>
          <w:sz w:val="22"/>
          <w:szCs w:val="22"/>
        </w:rPr>
      </w:pPr>
      <w:r w:rsidRPr="005311C7">
        <w:rPr>
          <w:rFonts w:ascii="Arial" w:hAnsi="Arial" w:cs="Arial"/>
          <w:sz w:val="22"/>
          <w:szCs w:val="22"/>
        </w:rPr>
        <w:t>tel/fax 52 375-54-05</w:t>
      </w:r>
    </w:p>
    <w:p w:rsidR="0027088B" w:rsidRPr="00E151EA" w:rsidRDefault="0027088B" w:rsidP="0027088B">
      <w:pPr>
        <w:jc w:val="both"/>
        <w:rPr>
          <w:b/>
          <w:sz w:val="22"/>
          <w:szCs w:val="22"/>
        </w:rPr>
      </w:pPr>
      <w:r w:rsidRPr="00E151EA">
        <w:rPr>
          <w:b/>
          <w:sz w:val="22"/>
          <w:szCs w:val="22"/>
        </w:rPr>
        <w:t xml:space="preserve">Godziny pracy: </w:t>
      </w:r>
    </w:p>
    <w:p w:rsidR="0027088B" w:rsidRPr="00E151EA" w:rsidRDefault="0027088B" w:rsidP="0027088B">
      <w:pPr>
        <w:jc w:val="both"/>
        <w:rPr>
          <w:sz w:val="22"/>
          <w:szCs w:val="22"/>
        </w:rPr>
      </w:pPr>
      <w:r w:rsidRPr="00E151EA">
        <w:rPr>
          <w:sz w:val="22"/>
          <w:szCs w:val="22"/>
        </w:rPr>
        <w:t>- pon</w:t>
      </w:r>
      <w:r w:rsidR="005311C7">
        <w:rPr>
          <w:sz w:val="22"/>
          <w:szCs w:val="22"/>
        </w:rPr>
        <w:t xml:space="preserve">iedziałek, wtorek, środa, czwartek piątek: od </w:t>
      </w:r>
      <w:r w:rsidR="00D0740E">
        <w:rPr>
          <w:sz w:val="22"/>
          <w:szCs w:val="22"/>
        </w:rPr>
        <w:t>8</w:t>
      </w:r>
      <w:r w:rsidRPr="00E151EA">
        <w:rPr>
          <w:sz w:val="22"/>
          <w:szCs w:val="22"/>
        </w:rPr>
        <w:t>.</w:t>
      </w:r>
      <w:r w:rsidR="00D0740E">
        <w:rPr>
          <w:sz w:val="22"/>
          <w:szCs w:val="22"/>
        </w:rPr>
        <w:t>0</w:t>
      </w:r>
      <w:r w:rsidRPr="00E151EA">
        <w:rPr>
          <w:sz w:val="22"/>
          <w:szCs w:val="22"/>
        </w:rPr>
        <w:t>0 do 1</w:t>
      </w:r>
      <w:r w:rsidR="005311C7">
        <w:rPr>
          <w:sz w:val="22"/>
          <w:szCs w:val="22"/>
        </w:rPr>
        <w:t>5</w:t>
      </w:r>
      <w:r w:rsidRPr="00E151EA">
        <w:rPr>
          <w:sz w:val="22"/>
          <w:szCs w:val="22"/>
        </w:rPr>
        <w:t>.</w:t>
      </w:r>
      <w:r w:rsidR="00D0740E">
        <w:rPr>
          <w:sz w:val="22"/>
          <w:szCs w:val="22"/>
        </w:rPr>
        <w:t>0</w:t>
      </w:r>
      <w:r w:rsidRPr="00E151EA">
        <w:rPr>
          <w:sz w:val="22"/>
          <w:szCs w:val="22"/>
        </w:rPr>
        <w:t>0,</w:t>
      </w:r>
      <w:r w:rsidRPr="00A74318">
        <w:rPr>
          <w:color w:val="4F81BD" w:themeColor="accent1"/>
          <w:sz w:val="22"/>
          <w:szCs w:val="22"/>
        </w:rPr>
        <w:t xml:space="preserve"> </w:t>
      </w:r>
    </w:p>
    <w:p w:rsidR="0027088B" w:rsidRPr="00E151EA" w:rsidRDefault="0027088B" w:rsidP="00E151EA">
      <w:pPr>
        <w:spacing w:after="120"/>
        <w:jc w:val="both"/>
        <w:rPr>
          <w:sz w:val="22"/>
          <w:szCs w:val="22"/>
        </w:rPr>
      </w:pPr>
      <w:r w:rsidRPr="00E151EA">
        <w:rPr>
          <w:b/>
          <w:sz w:val="22"/>
          <w:szCs w:val="22"/>
        </w:rPr>
        <w:t>Adres strony internetowej:</w:t>
      </w:r>
      <w:r w:rsidRPr="00E151EA">
        <w:rPr>
          <w:sz w:val="22"/>
          <w:szCs w:val="22"/>
        </w:rPr>
        <w:t xml:space="preserve"> www.</w:t>
      </w:r>
      <w:r w:rsidR="005311C7">
        <w:rPr>
          <w:sz w:val="22"/>
          <w:szCs w:val="22"/>
        </w:rPr>
        <w:t>borpa</w:t>
      </w:r>
      <w:r w:rsidRPr="00E151EA">
        <w:rPr>
          <w:sz w:val="22"/>
          <w:szCs w:val="22"/>
        </w:rPr>
        <w:t>.bydgoszcz.pl</w:t>
      </w:r>
    </w:p>
    <w:p w:rsidR="0027088B" w:rsidRPr="00E151EA" w:rsidRDefault="0027088B" w:rsidP="0027088B">
      <w:pPr>
        <w:shd w:val="clear" w:color="auto" w:fill="BFBFBF" w:themeFill="background1" w:themeFillShade="BF"/>
        <w:jc w:val="both"/>
        <w:rPr>
          <w:b/>
          <w:sz w:val="22"/>
          <w:szCs w:val="22"/>
        </w:rPr>
      </w:pPr>
      <w:r w:rsidRPr="00E151EA">
        <w:rPr>
          <w:b/>
          <w:sz w:val="22"/>
          <w:szCs w:val="22"/>
        </w:rPr>
        <w:t xml:space="preserve">II.TRYB UDZIELENIA ZAMÓWIENIA: </w:t>
      </w:r>
    </w:p>
    <w:p w:rsidR="0027088B" w:rsidRPr="00E151EA" w:rsidRDefault="0027088B" w:rsidP="00E151EA">
      <w:pPr>
        <w:pStyle w:val="Akapitzlist"/>
        <w:numPr>
          <w:ilvl w:val="0"/>
          <w:numId w:val="1"/>
        </w:numPr>
        <w:ind w:left="426" w:hanging="426"/>
        <w:jc w:val="both"/>
        <w:rPr>
          <w:sz w:val="22"/>
          <w:szCs w:val="22"/>
        </w:rPr>
      </w:pPr>
      <w:r w:rsidRPr="00E151EA">
        <w:rPr>
          <w:sz w:val="22"/>
          <w:szCs w:val="22"/>
        </w:rPr>
        <w:t>Niniejsze postępowanie prowadzone jest w trybie przetargu nieograniczonego na podstawie art. 39 i nast. uPzp.</w:t>
      </w:r>
    </w:p>
    <w:p w:rsidR="0027088B" w:rsidRPr="00E151EA" w:rsidRDefault="0027088B" w:rsidP="00E151EA">
      <w:pPr>
        <w:pStyle w:val="Akapitzlist"/>
        <w:numPr>
          <w:ilvl w:val="0"/>
          <w:numId w:val="1"/>
        </w:numPr>
        <w:ind w:left="426" w:hanging="426"/>
        <w:jc w:val="both"/>
        <w:rPr>
          <w:sz w:val="22"/>
          <w:szCs w:val="22"/>
        </w:rPr>
      </w:pPr>
      <w:r w:rsidRPr="00E151EA">
        <w:rPr>
          <w:sz w:val="22"/>
          <w:szCs w:val="22"/>
        </w:rPr>
        <w:t xml:space="preserve">W zakresie nieuregulowanym niniejszą siwz, </w:t>
      </w:r>
      <w:r w:rsidR="00040B43">
        <w:rPr>
          <w:sz w:val="22"/>
          <w:szCs w:val="22"/>
        </w:rPr>
        <w:t>zastosowanie mają przepisy uPzp oraz Kodeksu Cywil</w:t>
      </w:r>
      <w:r w:rsidR="0041172A">
        <w:rPr>
          <w:sz w:val="22"/>
          <w:szCs w:val="22"/>
        </w:rPr>
        <w:t>n</w:t>
      </w:r>
      <w:r w:rsidR="00040B43">
        <w:rPr>
          <w:sz w:val="22"/>
          <w:szCs w:val="22"/>
        </w:rPr>
        <w:t xml:space="preserve">ego. </w:t>
      </w:r>
      <w:r w:rsidRPr="00E151EA">
        <w:rPr>
          <w:sz w:val="22"/>
          <w:szCs w:val="22"/>
        </w:rPr>
        <w:t xml:space="preserve"> </w:t>
      </w:r>
    </w:p>
    <w:p w:rsidR="0027088B" w:rsidRDefault="0027088B" w:rsidP="00E151EA">
      <w:pPr>
        <w:pStyle w:val="Akapitzlist"/>
        <w:numPr>
          <w:ilvl w:val="0"/>
          <w:numId w:val="1"/>
        </w:numPr>
        <w:spacing w:after="120"/>
        <w:ind w:left="426" w:hanging="426"/>
        <w:jc w:val="both"/>
        <w:rPr>
          <w:sz w:val="22"/>
          <w:szCs w:val="22"/>
        </w:rPr>
      </w:pPr>
      <w:r w:rsidRPr="00E151EA">
        <w:rPr>
          <w:sz w:val="22"/>
          <w:szCs w:val="22"/>
        </w:rPr>
        <w:t xml:space="preserve">Wartość zamówienia nie przekracza równowartości kwoty określonej w przepisach wykonawczych wydanych na podstawie art. 11 ust. 8 uPzp. </w:t>
      </w:r>
    </w:p>
    <w:p w:rsidR="007E1899" w:rsidRPr="007E1899" w:rsidRDefault="007E1899" w:rsidP="00E151EA">
      <w:pPr>
        <w:pStyle w:val="Akapitzlist"/>
        <w:numPr>
          <w:ilvl w:val="0"/>
          <w:numId w:val="1"/>
        </w:numPr>
        <w:spacing w:after="120"/>
        <w:ind w:left="426" w:hanging="426"/>
        <w:jc w:val="both"/>
        <w:rPr>
          <w:sz w:val="22"/>
          <w:szCs w:val="22"/>
        </w:rPr>
      </w:pPr>
      <w:r w:rsidRPr="007E1899">
        <w:rPr>
          <w:rFonts w:cs="Arial"/>
          <w:w w:val="105"/>
          <w:sz w:val="22"/>
          <w:szCs w:val="22"/>
        </w:rPr>
        <w:t>W przedmiotowym postępowaniu zostanie zastosow</w:t>
      </w:r>
      <w:r w:rsidR="00DE0E01">
        <w:rPr>
          <w:rFonts w:cs="Arial"/>
          <w:w w:val="105"/>
          <w:sz w:val="22"/>
          <w:szCs w:val="22"/>
        </w:rPr>
        <w:t>ana procedura wynikająca z art. </w:t>
      </w:r>
      <w:r w:rsidRPr="007E1899">
        <w:rPr>
          <w:rFonts w:cs="Arial"/>
          <w:w w:val="105"/>
          <w:sz w:val="22"/>
          <w:szCs w:val="22"/>
        </w:rPr>
        <w:t>24aa uPzp (tzw. procedura odwrócona</w:t>
      </w:r>
      <w:r>
        <w:rPr>
          <w:rFonts w:cs="Arial"/>
          <w:w w:val="105"/>
          <w:sz w:val="22"/>
          <w:szCs w:val="22"/>
        </w:rPr>
        <w:t>).</w:t>
      </w:r>
    </w:p>
    <w:p w:rsidR="0027088B" w:rsidRPr="00E151EA" w:rsidRDefault="0027088B" w:rsidP="0027088B">
      <w:pPr>
        <w:shd w:val="clear" w:color="auto" w:fill="BFBFBF" w:themeFill="background1" w:themeFillShade="BF"/>
        <w:jc w:val="both"/>
        <w:rPr>
          <w:b/>
          <w:sz w:val="22"/>
          <w:szCs w:val="22"/>
        </w:rPr>
      </w:pPr>
      <w:r w:rsidRPr="00E151EA">
        <w:rPr>
          <w:b/>
          <w:sz w:val="22"/>
          <w:szCs w:val="22"/>
        </w:rPr>
        <w:t>III. OPIS PRZEDMIOTU ZAMÓWIENIA:</w:t>
      </w:r>
    </w:p>
    <w:p w:rsidR="004D0765" w:rsidRPr="005311C7" w:rsidRDefault="004D0765" w:rsidP="00154767">
      <w:pPr>
        <w:pStyle w:val="Akapitzlist"/>
        <w:numPr>
          <w:ilvl w:val="0"/>
          <w:numId w:val="2"/>
        </w:numPr>
        <w:ind w:left="426" w:hanging="426"/>
        <w:jc w:val="both"/>
        <w:rPr>
          <w:sz w:val="22"/>
          <w:szCs w:val="22"/>
        </w:rPr>
      </w:pPr>
      <w:r w:rsidRPr="005311C7">
        <w:rPr>
          <w:sz w:val="22"/>
          <w:szCs w:val="22"/>
        </w:rPr>
        <w:t xml:space="preserve">Przedmiotem zamówienia jest </w:t>
      </w:r>
      <w:r w:rsidR="005311C7" w:rsidRPr="005311C7">
        <w:rPr>
          <w:sz w:val="22"/>
          <w:szCs w:val="22"/>
        </w:rPr>
        <w:t xml:space="preserve">usługa polegająca na </w:t>
      </w:r>
      <w:r w:rsidR="005311C7" w:rsidRPr="00A0437B">
        <w:rPr>
          <w:b/>
          <w:sz w:val="22"/>
          <w:szCs w:val="22"/>
        </w:rPr>
        <w:t>zorganizowaniu</w:t>
      </w:r>
      <w:r w:rsidR="005311C7" w:rsidRPr="005311C7">
        <w:rPr>
          <w:sz w:val="22"/>
          <w:szCs w:val="22"/>
        </w:rPr>
        <w:t xml:space="preserve"> </w:t>
      </w:r>
      <w:r w:rsidR="005311C7" w:rsidRPr="005311C7">
        <w:rPr>
          <w:b/>
          <w:sz w:val="22"/>
          <w:szCs w:val="22"/>
        </w:rPr>
        <w:t xml:space="preserve">wypoczynku letniego dla dzieci i młodzieży Miasta Bydgoszczy (grup zorganizowanych w </w:t>
      </w:r>
      <w:r w:rsidR="00A74318" w:rsidRPr="00D0740E">
        <w:rPr>
          <w:b/>
          <w:sz w:val="22"/>
          <w:szCs w:val="22"/>
        </w:rPr>
        <w:t xml:space="preserve">4 </w:t>
      </w:r>
      <w:r w:rsidR="005311C7" w:rsidRPr="00D0740E">
        <w:rPr>
          <w:b/>
          <w:sz w:val="22"/>
          <w:szCs w:val="22"/>
        </w:rPr>
        <w:t>turnusach) w formie kolonii w ramach programu profilaktyki uzależnień</w:t>
      </w:r>
      <w:r w:rsidRPr="00D0740E">
        <w:rPr>
          <w:b/>
          <w:sz w:val="22"/>
          <w:szCs w:val="22"/>
        </w:rPr>
        <w:t xml:space="preserve"> w zakresie</w:t>
      </w:r>
      <w:r w:rsidRPr="005311C7">
        <w:rPr>
          <w:sz w:val="22"/>
          <w:szCs w:val="22"/>
        </w:rPr>
        <w:t xml:space="preserve"> wynikającym z siwz i załączników do siwz. </w:t>
      </w:r>
    </w:p>
    <w:p w:rsidR="004D0765" w:rsidRPr="004D0765" w:rsidRDefault="004D0765" w:rsidP="00154767">
      <w:pPr>
        <w:pStyle w:val="Akapitzlist"/>
        <w:numPr>
          <w:ilvl w:val="0"/>
          <w:numId w:val="2"/>
        </w:numPr>
        <w:tabs>
          <w:tab w:val="left" w:pos="2193"/>
        </w:tabs>
        <w:ind w:left="426" w:hanging="426"/>
        <w:jc w:val="both"/>
        <w:rPr>
          <w:sz w:val="22"/>
          <w:szCs w:val="22"/>
        </w:rPr>
      </w:pPr>
      <w:r w:rsidRPr="004D0765">
        <w:rPr>
          <w:sz w:val="22"/>
          <w:szCs w:val="22"/>
        </w:rPr>
        <w:t xml:space="preserve">Szczegółowy opis przedmiotu zamówienia zawarty jest w załączniku nr 1 do siwz pn. „Szczegółowy opis, zakres oraz warunki zamówienia na </w:t>
      </w:r>
      <w:r w:rsidR="005311C7">
        <w:rPr>
          <w:sz w:val="22"/>
          <w:szCs w:val="22"/>
        </w:rPr>
        <w:t xml:space="preserve">zorganizowanie wypoczynku letniego dla dzieci i młodzieży Miasta Bydgoszczy </w:t>
      </w:r>
      <w:r w:rsidRPr="004D0765">
        <w:rPr>
          <w:sz w:val="22"/>
          <w:szCs w:val="22"/>
        </w:rPr>
        <w:t>w 201</w:t>
      </w:r>
      <w:r w:rsidR="00F02364">
        <w:rPr>
          <w:sz w:val="22"/>
          <w:szCs w:val="22"/>
        </w:rPr>
        <w:t>9</w:t>
      </w:r>
      <w:r w:rsidRPr="004D0765">
        <w:rPr>
          <w:sz w:val="22"/>
          <w:szCs w:val="22"/>
        </w:rPr>
        <w:t>r.”.</w:t>
      </w:r>
    </w:p>
    <w:p w:rsidR="0027088B" w:rsidRPr="00E151EA" w:rsidRDefault="004D0765" w:rsidP="00154767">
      <w:pPr>
        <w:pStyle w:val="Akapitzlist"/>
        <w:numPr>
          <w:ilvl w:val="0"/>
          <w:numId w:val="2"/>
        </w:numPr>
        <w:ind w:left="426" w:hanging="426"/>
        <w:jc w:val="both"/>
        <w:rPr>
          <w:sz w:val="22"/>
          <w:szCs w:val="22"/>
        </w:rPr>
      </w:pPr>
      <w:r>
        <w:rPr>
          <w:sz w:val="22"/>
          <w:szCs w:val="22"/>
        </w:rPr>
        <w:t>N</w:t>
      </w:r>
      <w:r w:rsidR="0027088B" w:rsidRPr="00740315">
        <w:rPr>
          <w:sz w:val="22"/>
          <w:szCs w:val="22"/>
        </w:rPr>
        <w:t>azwa i kod określone we Wspólnym Słowniku Zamówień (CPV):</w:t>
      </w:r>
    </w:p>
    <w:p w:rsidR="00CD2368" w:rsidRDefault="00CD2368" w:rsidP="00CD2368">
      <w:pPr>
        <w:pStyle w:val="Bezodstpw"/>
        <w:numPr>
          <w:ilvl w:val="4"/>
          <w:numId w:val="24"/>
        </w:numPr>
        <w:tabs>
          <w:tab w:val="left" w:pos="1843"/>
        </w:tabs>
        <w:rPr>
          <w:rFonts w:ascii="Arial" w:hAnsi="Arial" w:cs="Arial"/>
        </w:rPr>
      </w:pPr>
      <w:r>
        <w:rPr>
          <w:rFonts w:ascii="Arial" w:hAnsi="Arial" w:cs="Arial"/>
        </w:rPr>
        <w:t xml:space="preserve">- usługi w zakresie ośrodków i domów wypoczynkowych </w:t>
      </w:r>
    </w:p>
    <w:p w:rsidR="00CD2368" w:rsidRDefault="00CD2368" w:rsidP="00CD2368">
      <w:pPr>
        <w:pStyle w:val="Bezodstpw"/>
        <w:rPr>
          <w:rFonts w:ascii="Arial" w:hAnsi="Arial" w:cs="Arial"/>
        </w:rPr>
      </w:pPr>
      <w:r>
        <w:rPr>
          <w:rFonts w:ascii="Arial" w:hAnsi="Arial" w:cs="Arial"/>
        </w:rPr>
        <w:t xml:space="preserve">       63.51.00.00-7 - usługi biur podróży i podobne.</w:t>
      </w:r>
    </w:p>
    <w:p w:rsidR="00947126" w:rsidRDefault="00947126" w:rsidP="00947126">
      <w:pPr>
        <w:pStyle w:val="Akapitzlist"/>
        <w:ind w:left="426" w:hanging="426"/>
        <w:jc w:val="both"/>
        <w:rPr>
          <w:sz w:val="22"/>
          <w:szCs w:val="22"/>
        </w:rPr>
      </w:pPr>
      <w:r>
        <w:rPr>
          <w:sz w:val="22"/>
          <w:szCs w:val="22"/>
        </w:rPr>
        <w:t>4.    Zamawiający nie dopuszcza składania ofert częściowych.</w:t>
      </w:r>
    </w:p>
    <w:p w:rsidR="00947126" w:rsidRDefault="00947126" w:rsidP="00947126">
      <w:pPr>
        <w:pStyle w:val="Tretekstu"/>
        <w:ind w:left="425" w:hanging="425"/>
        <w:jc w:val="both"/>
        <w:rPr>
          <w:rFonts w:ascii="Arial" w:hAnsi="Arial" w:cs="Arial"/>
          <w:b w:val="0"/>
        </w:rPr>
      </w:pPr>
      <w:r>
        <w:rPr>
          <w:rFonts w:ascii="Arial" w:hAnsi="Arial" w:cs="Arial"/>
          <w:b w:val="0"/>
          <w:bCs w:val="0"/>
        </w:rPr>
        <w:t>5.</w:t>
      </w:r>
      <w:r>
        <w:rPr>
          <w:rFonts w:ascii="Arial" w:hAnsi="Arial" w:cs="Arial"/>
          <w:bCs w:val="0"/>
        </w:rPr>
        <w:t xml:space="preserve">    </w:t>
      </w:r>
      <w:r>
        <w:rPr>
          <w:rFonts w:ascii="Arial" w:hAnsi="Arial" w:cs="Arial"/>
          <w:b w:val="0"/>
        </w:rPr>
        <w:t xml:space="preserve">Zamawiający nie dopuszcza składania ofert wariantowych. </w:t>
      </w:r>
    </w:p>
    <w:p w:rsidR="0027088B" w:rsidRPr="003E18BD" w:rsidRDefault="00947126" w:rsidP="003E18BD">
      <w:pPr>
        <w:pStyle w:val="Akapitzlist"/>
        <w:ind w:left="426" w:hanging="426"/>
        <w:jc w:val="both"/>
        <w:rPr>
          <w:sz w:val="22"/>
          <w:szCs w:val="22"/>
        </w:rPr>
      </w:pPr>
      <w:r>
        <w:rPr>
          <w:sz w:val="22"/>
          <w:szCs w:val="22"/>
        </w:rPr>
        <w:t>6</w:t>
      </w:r>
      <w:r w:rsidR="003E18BD">
        <w:rPr>
          <w:sz w:val="22"/>
          <w:szCs w:val="22"/>
        </w:rPr>
        <w:t xml:space="preserve">. </w:t>
      </w:r>
      <w:r w:rsidR="0027088B" w:rsidRPr="003E18BD">
        <w:rPr>
          <w:sz w:val="22"/>
          <w:szCs w:val="22"/>
        </w:rPr>
        <w:t>Zamawiający dopuszcza możliwość powierzenia realizacji przedmiotu zamówienia podwykonawcom. Powierzenie wykonania części zamówienia podwykonawcom nie zwalnia wykonawcy z odpowiedzialności za należyte wykonanie tego zamówienia. Zamawiający żąda wskazana w ofercie części zamówienia, których wykonanie Wykonawca zamierza powierzyć podwykonawcy i podania przez Wykonawcę nazw (firm) podwykonawców. Pozostałe wymagania dotyczące podwykonawstwa zostały określone we wzorze umowy stanowiącym załącznik do siwz.</w:t>
      </w:r>
    </w:p>
    <w:p w:rsidR="0027088B" w:rsidRPr="0051022E" w:rsidRDefault="0027088B" w:rsidP="0051022E">
      <w:pPr>
        <w:pStyle w:val="Akapitzlist"/>
        <w:numPr>
          <w:ilvl w:val="0"/>
          <w:numId w:val="40"/>
        </w:numPr>
        <w:ind w:left="426" w:hanging="426"/>
        <w:jc w:val="both"/>
        <w:rPr>
          <w:sz w:val="22"/>
          <w:szCs w:val="22"/>
        </w:rPr>
      </w:pPr>
      <w:r w:rsidRPr="0051022E">
        <w:rPr>
          <w:sz w:val="22"/>
          <w:szCs w:val="22"/>
        </w:rPr>
        <w:t>Wymagania Zamawiającego dotyczące zatrudniania osób na umowę o pracę.</w:t>
      </w:r>
    </w:p>
    <w:p w:rsidR="00B15224" w:rsidRPr="002003AD" w:rsidRDefault="0053057C" w:rsidP="00154767">
      <w:pPr>
        <w:pStyle w:val="Akapitzlist"/>
        <w:numPr>
          <w:ilvl w:val="1"/>
          <w:numId w:val="3"/>
        </w:numPr>
        <w:ind w:left="709" w:hanging="283"/>
        <w:jc w:val="both"/>
        <w:rPr>
          <w:sz w:val="22"/>
          <w:szCs w:val="22"/>
        </w:rPr>
      </w:pPr>
      <w:r>
        <w:rPr>
          <w:sz w:val="22"/>
          <w:szCs w:val="22"/>
        </w:rPr>
        <w:t>z</w:t>
      </w:r>
      <w:r w:rsidR="001B52DF" w:rsidRPr="002003AD">
        <w:rPr>
          <w:sz w:val="22"/>
          <w:szCs w:val="22"/>
        </w:rPr>
        <w:t xml:space="preserve">godnie z art. 29 ust. 3a uPzp </w:t>
      </w:r>
      <w:r w:rsidR="0027088B" w:rsidRPr="002003AD">
        <w:rPr>
          <w:sz w:val="22"/>
          <w:szCs w:val="22"/>
        </w:rPr>
        <w:t>Zamawiający wymaga zatrudnienia przez wykonawcę lub podwykonawcę na podstawie umowy o pracę osób</w:t>
      </w:r>
      <w:r w:rsidR="001B52DF" w:rsidRPr="002003AD">
        <w:rPr>
          <w:sz w:val="22"/>
          <w:szCs w:val="22"/>
        </w:rPr>
        <w:t>, które będą wykonywać czynności określone w opisie przedmiotu zamówienia polegające na:</w:t>
      </w:r>
    </w:p>
    <w:p w:rsidR="00B15224" w:rsidRPr="002003AD" w:rsidRDefault="00947126" w:rsidP="00154767">
      <w:pPr>
        <w:pStyle w:val="Akapitzlist"/>
        <w:numPr>
          <w:ilvl w:val="2"/>
          <w:numId w:val="3"/>
        </w:numPr>
        <w:tabs>
          <w:tab w:val="left" w:pos="993"/>
        </w:tabs>
        <w:ind w:left="993" w:hanging="284"/>
        <w:jc w:val="both"/>
        <w:rPr>
          <w:sz w:val="22"/>
          <w:szCs w:val="22"/>
        </w:rPr>
      </w:pPr>
      <w:r>
        <w:rPr>
          <w:sz w:val="22"/>
          <w:szCs w:val="22"/>
        </w:rPr>
        <w:t xml:space="preserve">organizatora </w:t>
      </w:r>
      <w:r w:rsidR="00A0437B">
        <w:rPr>
          <w:sz w:val="22"/>
          <w:szCs w:val="22"/>
        </w:rPr>
        <w:t xml:space="preserve">ogólnorozwojowego </w:t>
      </w:r>
      <w:r>
        <w:rPr>
          <w:sz w:val="22"/>
          <w:szCs w:val="22"/>
        </w:rPr>
        <w:t>programu rekreacyjnego</w:t>
      </w:r>
      <w:r w:rsidR="00DD3186">
        <w:rPr>
          <w:sz w:val="22"/>
          <w:szCs w:val="22"/>
        </w:rPr>
        <w:t xml:space="preserve"> </w:t>
      </w:r>
      <w:r w:rsidR="00A0437B">
        <w:rPr>
          <w:sz w:val="22"/>
          <w:szCs w:val="22"/>
        </w:rPr>
        <w:t>-</w:t>
      </w:r>
      <w:r w:rsidR="00DD3186">
        <w:rPr>
          <w:sz w:val="22"/>
          <w:szCs w:val="22"/>
        </w:rPr>
        <w:t xml:space="preserve"> </w:t>
      </w:r>
      <w:r w:rsidR="00A0437B">
        <w:rPr>
          <w:sz w:val="22"/>
          <w:szCs w:val="22"/>
        </w:rPr>
        <w:t>wypoczynkowego</w:t>
      </w:r>
      <w:r w:rsidR="002003AD" w:rsidRPr="002003AD">
        <w:rPr>
          <w:sz w:val="22"/>
          <w:szCs w:val="22"/>
        </w:rPr>
        <w:t>,</w:t>
      </w:r>
      <w:r w:rsidR="00B15224" w:rsidRPr="002003AD">
        <w:rPr>
          <w:sz w:val="22"/>
          <w:szCs w:val="22"/>
        </w:rPr>
        <w:t xml:space="preserve"> </w:t>
      </w:r>
    </w:p>
    <w:p w:rsidR="00B15224" w:rsidRPr="002003AD" w:rsidRDefault="00947126" w:rsidP="00154767">
      <w:pPr>
        <w:pStyle w:val="Akapitzlist"/>
        <w:numPr>
          <w:ilvl w:val="2"/>
          <w:numId w:val="3"/>
        </w:numPr>
        <w:tabs>
          <w:tab w:val="left" w:pos="993"/>
        </w:tabs>
        <w:jc w:val="both"/>
        <w:rPr>
          <w:sz w:val="22"/>
          <w:szCs w:val="22"/>
        </w:rPr>
      </w:pPr>
      <w:r>
        <w:rPr>
          <w:sz w:val="22"/>
          <w:szCs w:val="22"/>
        </w:rPr>
        <w:t>pielęgniarki</w:t>
      </w:r>
      <w:r w:rsidR="000C48A0">
        <w:rPr>
          <w:sz w:val="22"/>
          <w:szCs w:val="22"/>
        </w:rPr>
        <w:t xml:space="preserve"> lub lekarza</w:t>
      </w:r>
      <w:r w:rsidR="00B15224" w:rsidRPr="002003AD">
        <w:rPr>
          <w:sz w:val="22"/>
          <w:szCs w:val="22"/>
        </w:rPr>
        <w:t xml:space="preserve">, </w:t>
      </w:r>
    </w:p>
    <w:p w:rsidR="0062513D" w:rsidRDefault="0062513D" w:rsidP="0062513D">
      <w:pPr>
        <w:tabs>
          <w:tab w:val="left" w:pos="993"/>
        </w:tabs>
        <w:ind w:left="710"/>
        <w:jc w:val="both"/>
        <w:rPr>
          <w:sz w:val="22"/>
          <w:szCs w:val="22"/>
        </w:rPr>
      </w:pPr>
      <w:r w:rsidRPr="002003AD">
        <w:rPr>
          <w:sz w:val="22"/>
          <w:szCs w:val="22"/>
        </w:rPr>
        <w:t xml:space="preserve">objętych niniejszym postępowaniem. </w:t>
      </w:r>
    </w:p>
    <w:p w:rsidR="00D973A4" w:rsidRDefault="00D973A4" w:rsidP="0062513D">
      <w:pPr>
        <w:tabs>
          <w:tab w:val="left" w:pos="993"/>
        </w:tabs>
        <w:ind w:left="710"/>
        <w:jc w:val="both"/>
        <w:rPr>
          <w:sz w:val="22"/>
          <w:szCs w:val="22"/>
        </w:rPr>
      </w:pPr>
    </w:p>
    <w:p w:rsidR="00D973A4" w:rsidRDefault="00D973A4" w:rsidP="0062513D">
      <w:pPr>
        <w:tabs>
          <w:tab w:val="left" w:pos="993"/>
        </w:tabs>
        <w:ind w:left="710"/>
        <w:jc w:val="both"/>
        <w:rPr>
          <w:sz w:val="22"/>
          <w:szCs w:val="22"/>
        </w:rPr>
      </w:pPr>
    </w:p>
    <w:p w:rsidR="00D973A4" w:rsidRDefault="00D973A4" w:rsidP="0062513D">
      <w:pPr>
        <w:tabs>
          <w:tab w:val="left" w:pos="993"/>
        </w:tabs>
        <w:ind w:left="710"/>
        <w:jc w:val="both"/>
        <w:rPr>
          <w:sz w:val="22"/>
          <w:szCs w:val="22"/>
        </w:rPr>
      </w:pPr>
    </w:p>
    <w:p w:rsidR="00254573" w:rsidRPr="002003AD" w:rsidRDefault="00254573" w:rsidP="00926FF8">
      <w:pPr>
        <w:pStyle w:val="Akapitzlist"/>
        <w:ind w:left="709"/>
        <w:jc w:val="both"/>
        <w:rPr>
          <w:sz w:val="22"/>
          <w:szCs w:val="22"/>
        </w:rPr>
      </w:pPr>
      <w:r w:rsidRPr="002003AD">
        <w:rPr>
          <w:sz w:val="22"/>
          <w:szCs w:val="22"/>
        </w:rPr>
        <w:lastRenderedPageBreak/>
        <w:t>Wykonawca jest zobowiązany zawrzeć w każdej umowie o podwykonawstwo stosowne zapisy zobowiązujące podwykonawców do zatrudnienia na umowę o pracę wszystkich osób, które wykonują prace w sposób określony w art. 22 §</w:t>
      </w:r>
      <w:r w:rsidR="00BD72C9">
        <w:rPr>
          <w:sz w:val="22"/>
          <w:szCs w:val="22"/>
        </w:rPr>
        <w:t xml:space="preserve"> </w:t>
      </w:r>
      <w:r w:rsidRPr="002003AD">
        <w:rPr>
          <w:sz w:val="22"/>
          <w:szCs w:val="22"/>
        </w:rPr>
        <w:t xml:space="preserve">1 </w:t>
      </w:r>
      <w:r w:rsidR="002003AD" w:rsidRPr="002003AD">
        <w:rPr>
          <w:sz w:val="22"/>
          <w:szCs w:val="22"/>
        </w:rPr>
        <w:t xml:space="preserve">Kodeksu </w:t>
      </w:r>
      <w:r w:rsidRPr="002003AD">
        <w:rPr>
          <w:sz w:val="22"/>
          <w:szCs w:val="22"/>
        </w:rPr>
        <w:t>p</w:t>
      </w:r>
      <w:r w:rsidR="002003AD" w:rsidRPr="002003AD">
        <w:rPr>
          <w:sz w:val="22"/>
          <w:szCs w:val="22"/>
        </w:rPr>
        <w:t>racy</w:t>
      </w:r>
      <w:r w:rsidRPr="002003AD">
        <w:rPr>
          <w:sz w:val="22"/>
          <w:szCs w:val="22"/>
        </w:rPr>
        <w:t xml:space="preserve">. </w:t>
      </w:r>
    </w:p>
    <w:p w:rsidR="0027088B" w:rsidRPr="002003AD" w:rsidRDefault="00CB35EE" w:rsidP="00154767">
      <w:pPr>
        <w:pStyle w:val="Akapitzlist"/>
        <w:numPr>
          <w:ilvl w:val="0"/>
          <w:numId w:val="4"/>
        </w:numPr>
        <w:ind w:left="709" w:hanging="283"/>
        <w:jc w:val="both"/>
        <w:rPr>
          <w:sz w:val="22"/>
          <w:szCs w:val="22"/>
        </w:rPr>
      </w:pPr>
      <w:r w:rsidRPr="002003AD">
        <w:rPr>
          <w:sz w:val="22"/>
          <w:szCs w:val="22"/>
        </w:rPr>
        <w:t>d</w:t>
      </w:r>
      <w:r w:rsidR="0027088B" w:rsidRPr="002003AD">
        <w:rPr>
          <w:sz w:val="22"/>
          <w:szCs w:val="22"/>
        </w:rPr>
        <w:t>okumentowanie zatrudnieni</w:t>
      </w:r>
      <w:r w:rsidR="00DE0E01">
        <w:rPr>
          <w:sz w:val="22"/>
          <w:szCs w:val="22"/>
        </w:rPr>
        <w:t xml:space="preserve">a osób wykonujących wskazane w </w:t>
      </w:r>
      <w:r w:rsidR="0027088B" w:rsidRPr="002003AD">
        <w:rPr>
          <w:sz w:val="22"/>
          <w:szCs w:val="22"/>
        </w:rPr>
        <w:t>pkt. 1) czynności polegać będzie na:</w:t>
      </w:r>
    </w:p>
    <w:p w:rsidR="0027088B" w:rsidRPr="006713FB" w:rsidRDefault="006713FB" w:rsidP="006713FB">
      <w:pPr>
        <w:ind w:firstLine="709"/>
        <w:jc w:val="both"/>
        <w:rPr>
          <w:sz w:val="22"/>
          <w:szCs w:val="22"/>
        </w:rPr>
      </w:pPr>
      <w:r>
        <w:rPr>
          <w:sz w:val="22"/>
          <w:szCs w:val="22"/>
        </w:rPr>
        <w:t xml:space="preserve">   </w:t>
      </w:r>
      <w:r w:rsidRPr="006713FB">
        <w:rPr>
          <w:sz w:val="22"/>
          <w:szCs w:val="22"/>
        </w:rPr>
        <w:t xml:space="preserve">a) </w:t>
      </w:r>
      <w:r>
        <w:rPr>
          <w:sz w:val="22"/>
          <w:szCs w:val="22"/>
        </w:rPr>
        <w:t xml:space="preserve">  </w:t>
      </w:r>
      <w:r w:rsidR="0027088B" w:rsidRPr="006713FB">
        <w:rPr>
          <w:sz w:val="22"/>
          <w:szCs w:val="22"/>
        </w:rPr>
        <w:t>na etapie składania ofert- Wykonawca składa oświadczenie w formularzu ofert</w:t>
      </w:r>
      <w:r w:rsidR="00BD72C9" w:rsidRPr="006713FB">
        <w:rPr>
          <w:sz w:val="22"/>
          <w:szCs w:val="22"/>
        </w:rPr>
        <w:t>y</w:t>
      </w:r>
      <w:r w:rsidR="0027088B" w:rsidRPr="006713FB">
        <w:rPr>
          <w:sz w:val="22"/>
          <w:szCs w:val="22"/>
        </w:rPr>
        <w:t xml:space="preserve">, </w:t>
      </w:r>
    </w:p>
    <w:p w:rsidR="0027088B" w:rsidRPr="006713FB" w:rsidRDefault="006713FB" w:rsidP="006713FB">
      <w:pPr>
        <w:ind w:left="1276" w:hanging="425"/>
        <w:jc w:val="both"/>
        <w:rPr>
          <w:sz w:val="22"/>
          <w:szCs w:val="22"/>
        </w:rPr>
      </w:pPr>
      <w:r>
        <w:rPr>
          <w:sz w:val="22"/>
          <w:szCs w:val="22"/>
        </w:rPr>
        <w:t xml:space="preserve"> b) </w:t>
      </w:r>
      <w:r w:rsidR="0027088B" w:rsidRPr="006713FB">
        <w:rPr>
          <w:sz w:val="22"/>
          <w:szCs w:val="22"/>
        </w:rPr>
        <w:t xml:space="preserve">na etapie po zawarciu umowy- </w:t>
      </w:r>
      <w:r w:rsidR="001B52DF" w:rsidRPr="006713FB">
        <w:rPr>
          <w:sz w:val="22"/>
          <w:szCs w:val="22"/>
        </w:rPr>
        <w:t xml:space="preserve">wykaz osób </w:t>
      </w:r>
      <w:r w:rsidR="00C06E77" w:rsidRPr="006713FB">
        <w:rPr>
          <w:sz w:val="22"/>
          <w:szCs w:val="22"/>
        </w:rPr>
        <w:t>z podaniem  imion i nazwisk pracowników zatrudnionych na umowę o pracę</w:t>
      </w:r>
      <w:r w:rsidR="00DE0E01">
        <w:rPr>
          <w:sz w:val="22"/>
          <w:szCs w:val="22"/>
        </w:rPr>
        <w:t xml:space="preserve"> i rodzaju umowy o pracę i </w:t>
      </w:r>
      <w:r w:rsidR="002003AD" w:rsidRPr="006713FB">
        <w:rPr>
          <w:sz w:val="22"/>
          <w:szCs w:val="22"/>
        </w:rPr>
        <w:t>wymiaru czasu pracy,</w:t>
      </w:r>
    </w:p>
    <w:p w:rsidR="0027088B" w:rsidRPr="002003AD" w:rsidRDefault="0027088B" w:rsidP="00154767">
      <w:pPr>
        <w:pStyle w:val="Akapitzlist"/>
        <w:numPr>
          <w:ilvl w:val="2"/>
          <w:numId w:val="3"/>
        </w:numPr>
        <w:tabs>
          <w:tab w:val="left" w:pos="1276"/>
        </w:tabs>
        <w:ind w:left="1276" w:hanging="425"/>
        <w:jc w:val="both"/>
        <w:rPr>
          <w:sz w:val="22"/>
          <w:szCs w:val="22"/>
        </w:rPr>
      </w:pPr>
      <w:r w:rsidRPr="002003AD">
        <w:rPr>
          <w:sz w:val="22"/>
          <w:szCs w:val="22"/>
        </w:rPr>
        <w:t xml:space="preserve">na etapie realizacji umowy – </w:t>
      </w:r>
      <w:r w:rsidR="00C06E77" w:rsidRPr="002003AD">
        <w:rPr>
          <w:sz w:val="22"/>
          <w:szCs w:val="22"/>
        </w:rPr>
        <w:t xml:space="preserve">na żądanie Zamawiającego </w:t>
      </w:r>
      <w:r w:rsidR="002003AD" w:rsidRPr="002003AD">
        <w:rPr>
          <w:sz w:val="22"/>
          <w:szCs w:val="22"/>
        </w:rPr>
        <w:t>W</w:t>
      </w:r>
      <w:r w:rsidR="00C06E77" w:rsidRPr="002003AD">
        <w:rPr>
          <w:sz w:val="22"/>
          <w:szCs w:val="22"/>
        </w:rPr>
        <w:t xml:space="preserve">ykonawca będzie przedstawiał </w:t>
      </w:r>
      <w:r w:rsidR="000124BC" w:rsidRPr="002003AD">
        <w:rPr>
          <w:sz w:val="22"/>
          <w:szCs w:val="22"/>
        </w:rPr>
        <w:t>list</w:t>
      </w:r>
      <w:r w:rsidR="00C06E77" w:rsidRPr="002003AD">
        <w:rPr>
          <w:sz w:val="22"/>
          <w:szCs w:val="22"/>
        </w:rPr>
        <w:t>ę</w:t>
      </w:r>
      <w:r w:rsidR="000124BC" w:rsidRPr="002003AD">
        <w:rPr>
          <w:sz w:val="22"/>
          <w:szCs w:val="22"/>
        </w:rPr>
        <w:t xml:space="preserve"> osób zatrudnionych na umowę o pracę</w:t>
      </w:r>
      <w:r w:rsidR="00DE0E01">
        <w:rPr>
          <w:sz w:val="22"/>
          <w:szCs w:val="22"/>
        </w:rPr>
        <w:t xml:space="preserve"> (z podaniem  imion i </w:t>
      </w:r>
      <w:r w:rsidR="002003AD" w:rsidRPr="002003AD">
        <w:rPr>
          <w:sz w:val="22"/>
          <w:szCs w:val="22"/>
        </w:rPr>
        <w:t xml:space="preserve">nazwisk pracowników zatrudnionych na </w:t>
      </w:r>
      <w:r w:rsidR="00DE0E01">
        <w:rPr>
          <w:sz w:val="22"/>
          <w:szCs w:val="22"/>
        </w:rPr>
        <w:t>umowę o pracę i rodzaju umowy o </w:t>
      </w:r>
      <w:r w:rsidR="002003AD" w:rsidRPr="002003AD">
        <w:rPr>
          <w:sz w:val="22"/>
          <w:szCs w:val="22"/>
        </w:rPr>
        <w:t>pracę i wymiaru czasu pracy)</w:t>
      </w:r>
      <w:r w:rsidR="000124BC" w:rsidRPr="002003AD">
        <w:rPr>
          <w:sz w:val="22"/>
          <w:szCs w:val="22"/>
        </w:rPr>
        <w:t xml:space="preserve"> wraz ze stosowną informacją z ZUS </w:t>
      </w:r>
      <w:r w:rsidR="00BE13E1">
        <w:rPr>
          <w:sz w:val="22"/>
          <w:szCs w:val="22"/>
        </w:rPr>
        <w:t xml:space="preserve">(druk RCA) </w:t>
      </w:r>
      <w:r w:rsidR="000124BC" w:rsidRPr="002003AD">
        <w:rPr>
          <w:sz w:val="22"/>
          <w:szCs w:val="22"/>
        </w:rPr>
        <w:t>potwierdz</w:t>
      </w:r>
      <w:r w:rsidR="00590229" w:rsidRPr="002003AD">
        <w:rPr>
          <w:sz w:val="22"/>
          <w:szCs w:val="22"/>
        </w:rPr>
        <w:t>ającą odpowiednią ilość</w:t>
      </w:r>
      <w:r w:rsidR="000124BC" w:rsidRPr="002003AD">
        <w:rPr>
          <w:sz w:val="22"/>
          <w:szCs w:val="22"/>
        </w:rPr>
        <w:t xml:space="preserve"> osób zatrudnionych na umowę o pracę, za które odprowad</w:t>
      </w:r>
      <w:r w:rsidR="00C06E77" w:rsidRPr="002003AD">
        <w:rPr>
          <w:sz w:val="22"/>
          <w:szCs w:val="22"/>
        </w:rPr>
        <w:t>zane są składki ubezpieczeniowe.</w:t>
      </w:r>
    </w:p>
    <w:p w:rsidR="009715FB" w:rsidRPr="002003AD" w:rsidRDefault="009715FB" w:rsidP="006713FB">
      <w:pPr>
        <w:spacing w:after="120"/>
        <w:ind w:left="851" w:hanging="426"/>
        <w:jc w:val="both"/>
        <w:rPr>
          <w:sz w:val="22"/>
          <w:szCs w:val="22"/>
        </w:rPr>
      </w:pPr>
      <w:r w:rsidRPr="002003AD">
        <w:rPr>
          <w:sz w:val="22"/>
          <w:szCs w:val="22"/>
        </w:rPr>
        <w:t xml:space="preserve">3) </w:t>
      </w:r>
      <w:r w:rsidR="00CB35EE" w:rsidRPr="002003AD">
        <w:rPr>
          <w:sz w:val="22"/>
          <w:szCs w:val="22"/>
        </w:rPr>
        <w:t>uprawnienia Zamawiające</w:t>
      </w:r>
      <w:r w:rsidR="00254573" w:rsidRPr="002003AD">
        <w:rPr>
          <w:sz w:val="22"/>
          <w:szCs w:val="22"/>
        </w:rPr>
        <w:t>go</w:t>
      </w:r>
      <w:r w:rsidR="00CB35EE" w:rsidRPr="002003AD">
        <w:rPr>
          <w:sz w:val="22"/>
          <w:szCs w:val="22"/>
        </w:rPr>
        <w:t xml:space="preserve"> odnośnie</w:t>
      </w:r>
      <w:r w:rsidR="00DE0E01">
        <w:rPr>
          <w:sz w:val="22"/>
          <w:szCs w:val="22"/>
        </w:rPr>
        <w:t xml:space="preserve"> do</w:t>
      </w:r>
      <w:r w:rsidR="00CB35EE" w:rsidRPr="002003AD">
        <w:rPr>
          <w:sz w:val="22"/>
          <w:szCs w:val="22"/>
        </w:rPr>
        <w:t xml:space="preserve"> kontroli spełniania przez wykonawcę wymagań, o których mowa w art. 29 ust. 3 </w:t>
      </w:r>
      <w:r w:rsidR="00254573" w:rsidRPr="002003AD">
        <w:rPr>
          <w:sz w:val="22"/>
          <w:szCs w:val="22"/>
        </w:rPr>
        <w:t xml:space="preserve">uPzp </w:t>
      </w:r>
      <w:r w:rsidR="00CB35EE" w:rsidRPr="002003AD">
        <w:rPr>
          <w:sz w:val="22"/>
          <w:szCs w:val="22"/>
        </w:rPr>
        <w:t xml:space="preserve">oraz sankcje z tytułu niespełniania tych wymagań zawarte są we wzorze umowy, stanowiącym załącznik do siwz. </w:t>
      </w:r>
    </w:p>
    <w:p w:rsidR="0027088B" w:rsidRPr="00E151EA" w:rsidRDefault="0027088B" w:rsidP="0027088B">
      <w:pPr>
        <w:shd w:val="clear" w:color="auto" w:fill="BFBFBF" w:themeFill="background1" w:themeFillShade="BF"/>
        <w:jc w:val="both"/>
        <w:rPr>
          <w:b/>
          <w:sz w:val="22"/>
          <w:szCs w:val="22"/>
        </w:rPr>
      </w:pPr>
      <w:r w:rsidRPr="00E151EA">
        <w:rPr>
          <w:b/>
          <w:sz w:val="22"/>
          <w:szCs w:val="22"/>
        </w:rPr>
        <w:t xml:space="preserve">IV. TERMIN WYKONANIA ZAMÓWIENIA:                          </w:t>
      </w:r>
    </w:p>
    <w:p w:rsidR="0051022E" w:rsidRDefault="00A74318" w:rsidP="00A4327C">
      <w:pPr>
        <w:pStyle w:val="WW-Tekstpodstawowy3"/>
        <w:ind w:left="357"/>
        <w:jc w:val="both"/>
        <w:rPr>
          <w:rFonts w:ascii="Arial" w:eastAsia="Arial Unicode MS" w:hAnsi="Arial" w:cs="Arial"/>
          <w:sz w:val="22"/>
          <w:szCs w:val="22"/>
          <w:lang w:val="pl-PL"/>
        </w:rPr>
      </w:pPr>
      <w:r w:rsidRPr="00D0740E">
        <w:rPr>
          <w:rFonts w:ascii="Arial" w:eastAsia="Arial Unicode MS" w:hAnsi="Arial" w:cs="Arial"/>
          <w:sz w:val="22"/>
          <w:szCs w:val="22"/>
          <w:lang w:val="pl-PL"/>
        </w:rPr>
        <w:t xml:space="preserve">od </w:t>
      </w:r>
      <w:r w:rsidR="00F02364">
        <w:rPr>
          <w:rFonts w:ascii="Arial" w:eastAsia="Arial Unicode MS" w:hAnsi="Arial" w:cs="Arial"/>
          <w:sz w:val="22"/>
          <w:szCs w:val="22"/>
          <w:lang w:val="pl-PL"/>
        </w:rPr>
        <w:t>24</w:t>
      </w:r>
      <w:r w:rsidRPr="00D0740E">
        <w:rPr>
          <w:rFonts w:ascii="Arial" w:eastAsia="Arial Unicode MS" w:hAnsi="Arial" w:cs="Arial"/>
          <w:sz w:val="22"/>
          <w:szCs w:val="22"/>
          <w:lang w:val="pl-PL"/>
        </w:rPr>
        <w:t>.0</w:t>
      </w:r>
      <w:r w:rsidR="00F02364">
        <w:rPr>
          <w:rFonts w:ascii="Arial" w:eastAsia="Arial Unicode MS" w:hAnsi="Arial" w:cs="Arial"/>
          <w:sz w:val="22"/>
          <w:szCs w:val="22"/>
          <w:lang w:val="pl-PL"/>
        </w:rPr>
        <w:t>6</w:t>
      </w:r>
      <w:r w:rsidRPr="00D0740E">
        <w:rPr>
          <w:rFonts w:ascii="Arial" w:eastAsia="Arial Unicode MS" w:hAnsi="Arial" w:cs="Arial"/>
          <w:sz w:val="22"/>
          <w:szCs w:val="22"/>
          <w:lang w:val="pl-PL"/>
        </w:rPr>
        <w:t>.201</w:t>
      </w:r>
      <w:r w:rsidR="0052661D">
        <w:rPr>
          <w:rFonts w:ascii="Arial" w:eastAsia="Arial Unicode MS" w:hAnsi="Arial" w:cs="Arial"/>
          <w:sz w:val="22"/>
          <w:szCs w:val="22"/>
          <w:lang w:val="pl-PL"/>
        </w:rPr>
        <w:t>9</w:t>
      </w:r>
      <w:r w:rsidRPr="00D0740E">
        <w:rPr>
          <w:rFonts w:ascii="Arial" w:eastAsia="Arial Unicode MS" w:hAnsi="Arial" w:cs="Arial"/>
          <w:sz w:val="22"/>
          <w:szCs w:val="22"/>
          <w:lang w:val="pl-PL"/>
        </w:rPr>
        <w:t xml:space="preserve"> do 3</w:t>
      </w:r>
      <w:r w:rsidR="00F02364">
        <w:rPr>
          <w:rFonts w:ascii="Arial" w:eastAsia="Arial Unicode MS" w:hAnsi="Arial" w:cs="Arial"/>
          <w:sz w:val="22"/>
          <w:szCs w:val="22"/>
          <w:lang w:val="pl-PL"/>
        </w:rPr>
        <w:t>0</w:t>
      </w:r>
      <w:r w:rsidRPr="00D0740E">
        <w:rPr>
          <w:rFonts w:ascii="Arial" w:eastAsia="Arial Unicode MS" w:hAnsi="Arial" w:cs="Arial"/>
          <w:sz w:val="22"/>
          <w:szCs w:val="22"/>
          <w:lang w:val="pl-PL"/>
        </w:rPr>
        <w:t>.0</w:t>
      </w:r>
      <w:r w:rsidR="00F02364">
        <w:rPr>
          <w:rFonts w:ascii="Arial" w:eastAsia="Arial Unicode MS" w:hAnsi="Arial" w:cs="Arial"/>
          <w:sz w:val="22"/>
          <w:szCs w:val="22"/>
          <w:lang w:val="pl-PL"/>
        </w:rPr>
        <w:t>7</w:t>
      </w:r>
      <w:r w:rsidRPr="00D0740E">
        <w:rPr>
          <w:rFonts w:ascii="Arial" w:eastAsia="Arial Unicode MS" w:hAnsi="Arial" w:cs="Arial"/>
          <w:sz w:val="22"/>
          <w:szCs w:val="22"/>
          <w:lang w:val="pl-PL"/>
        </w:rPr>
        <w:t>.201</w:t>
      </w:r>
      <w:r w:rsidR="0052661D">
        <w:rPr>
          <w:rFonts w:ascii="Arial" w:eastAsia="Arial Unicode MS" w:hAnsi="Arial" w:cs="Arial"/>
          <w:sz w:val="22"/>
          <w:szCs w:val="22"/>
          <w:lang w:val="pl-PL"/>
        </w:rPr>
        <w:t>9</w:t>
      </w:r>
      <w:bookmarkStart w:id="0" w:name="_GoBack"/>
      <w:bookmarkEnd w:id="0"/>
      <w:r w:rsidRPr="00D0740E">
        <w:rPr>
          <w:rFonts w:ascii="Arial" w:eastAsia="Arial Unicode MS" w:hAnsi="Arial" w:cs="Arial"/>
          <w:sz w:val="22"/>
          <w:szCs w:val="22"/>
          <w:lang w:val="pl-PL"/>
        </w:rPr>
        <w:t xml:space="preserve"> w 4 turnusach (</w:t>
      </w:r>
      <w:r w:rsidR="00F02364" w:rsidRPr="00D0740E">
        <w:rPr>
          <w:rFonts w:ascii="Arial" w:eastAsia="Arial Unicode MS" w:hAnsi="Arial" w:cs="Arial"/>
          <w:sz w:val="22"/>
          <w:szCs w:val="22"/>
          <w:lang w:val="pl-PL"/>
        </w:rPr>
        <w:t xml:space="preserve">1 turnus </w:t>
      </w:r>
      <w:r w:rsidR="00F02364">
        <w:rPr>
          <w:rFonts w:ascii="Arial" w:eastAsia="Arial Unicode MS" w:hAnsi="Arial" w:cs="Arial"/>
          <w:sz w:val="22"/>
          <w:szCs w:val="22"/>
          <w:lang w:val="pl-PL"/>
        </w:rPr>
        <w:t>100</w:t>
      </w:r>
      <w:r w:rsidR="00F02364" w:rsidRPr="00D0740E">
        <w:rPr>
          <w:rFonts w:ascii="Arial" w:eastAsia="Arial Unicode MS" w:hAnsi="Arial" w:cs="Arial"/>
          <w:sz w:val="22"/>
          <w:szCs w:val="22"/>
          <w:lang w:val="pl-PL"/>
        </w:rPr>
        <w:t xml:space="preserve"> uczestników + 1</w:t>
      </w:r>
      <w:r w:rsidR="00F02364">
        <w:rPr>
          <w:rFonts w:ascii="Arial" w:eastAsia="Arial Unicode MS" w:hAnsi="Arial" w:cs="Arial"/>
          <w:sz w:val="22"/>
          <w:szCs w:val="22"/>
          <w:lang w:val="pl-PL"/>
        </w:rPr>
        <w:t>4</w:t>
      </w:r>
      <w:r w:rsidR="00F02364" w:rsidRPr="00D0740E">
        <w:rPr>
          <w:rFonts w:ascii="Arial" w:eastAsia="Arial Unicode MS" w:hAnsi="Arial" w:cs="Arial"/>
          <w:sz w:val="22"/>
          <w:szCs w:val="22"/>
          <w:lang w:val="pl-PL"/>
        </w:rPr>
        <w:t xml:space="preserve"> kadry</w:t>
      </w:r>
      <w:r w:rsidR="00F02364">
        <w:rPr>
          <w:rFonts w:ascii="Arial" w:eastAsia="Arial Unicode MS" w:hAnsi="Arial" w:cs="Arial"/>
          <w:sz w:val="22"/>
          <w:szCs w:val="22"/>
          <w:lang w:val="pl-PL"/>
        </w:rPr>
        <w:t>,</w:t>
      </w:r>
      <w:r w:rsidR="00F02364" w:rsidRPr="00D0740E">
        <w:rPr>
          <w:rFonts w:ascii="Arial" w:eastAsia="Arial Unicode MS" w:hAnsi="Arial" w:cs="Arial"/>
          <w:sz w:val="22"/>
          <w:szCs w:val="22"/>
          <w:lang w:val="pl-PL"/>
        </w:rPr>
        <w:t xml:space="preserve"> </w:t>
      </w:r>
      <w:r w:rsidRPr="00D0740E">
        <w:rPr>
          <w:rFonts w:ascii="Arial" w:eastAsia="Arial Unicode MS" w:hAnsi="Arial" w:cs="Arial"/>
          <w:sz w:val="22"/>
          <w:szCs w:val="22"/>
          <w:lang w:val="pl-PL"/>
        </w:rPr>
        <w:t>3 turnusy x 120 uczestników + 16 kadry)</w:t>
      </w:r>
    </w:p>
    <w:p w:rsidR="006A560A" w:rsidRPr="00D0740E" w:rsidRDefault="006A560A" w:rsidP="00A4327C">
      <w:pPr>
        <w:pStyle w:val="WW-Tekstpodstawowy3"/>
        <w:ind w:left="357"/>
        <w:jc w:val="both"/>
        <w:rPr>
          <w:rFonts w:ascii="Arial" w:eastAsia="Arial Unicode MS" w:hAnsi="Arial" w:cs="Arial"/>
          <w:sz w:val="22"/>
          <w:szCs w:val="22"/>
          <w:lang w:val="pl-PL"/>
        </w:rPr>
      </w:pPr>
    </w:p>
    <w:p w:rsidR="0027088B" w:rsidRPr="00E151EA" w:rsidRDefault="0027088B" w:rsidP="00987DBA">
      <w:pPr>
        <w:shd w:val="clear" w:color="auto" w:fill="BFBFBF" w:themeFill="background1" w:themeFillShade="BF"/>
        <w:jc w:val="both"/>
        <w:rPr>
          <w:b/>
          <w:sz w:val="22"/>
          <w:szCs w:val="22"/>
        </w:rPr>
      </w:pPr>
      <w:r w:rsidRPr="00E151EA">
        <w:rPr>
          <w:b/>
          <w:sz w:val="22"/>
          <w:szCs w:val="22"/>
        </w:rPr>
        <w:t xml:space="preserve">V. WARUNKI UDZIAŁU W POSTĘPOWANIU </w:t>
      </w:r>
    </w:p>
    <w:p w:rsidR="0027088B" w:rsidRPr="00E564ED" w:rsidRDefault="00E564ED" w:rsidP="00E564ED">
      <w:pPr>
        <w:jc w:val="both"/>
        <w:rPr>
          <w:sz w:val="22"/>
          <w:szCs w:val="22"/>
        </w:rPr>
      </w:pPr>
      <w:r w:rsidRPr="006713FB">
        <w:rPr>
          <w:sz w:val="22"/>
          <w:szCs w:val="22"/>
        </w:rPr>
        <w:t>1.</w:t>
      </w:r>
      <w:r w:rsidRPr="00E564ED">
        <w:rPr>
          <w:sz w:val="22"/>
          <w:szCs w:val="22"/>
        </w:rPr>
        <w:t xml:space="preserve"> </w:t>
      </w:r>
      <w:r>
        <w:rPr>
          <w:sz w:val="22"/>
          <w:szCs w:val="22"/>
        </w:rPr>
        <w:t xml:space="preserve">  </w:t>
      </w:r>
      <w:r w:rsidR="0027088B" w:rsidRPr="00E564ED">
        <w:rPr>
          <w:sz w:val="22"/>
          <w:szCs w:val="22"/>
        </w:rPr>
        <w:t xml:space="preserve">O udzielenie zamówienia mogą ubiegać się Wykonawcy, którzy: </w:t>
      </w:r>
    </w:p>
    <w:p w:rsidR="0027088B" w:rsidRPr="00E564ED" w:rsidRDefault="0027088B" w:rsidP="00154767">
      <w:pPr>
        <w:pStyle w:val="Akapitzlist"/>
        <w:numPr>
          <w:ilvl w:val="1"/>
          <w:numId w:val="5"/>
        </w:numPr>
        <w:ind w:left="426" w:firstLine="0"/>
        <w:jc w:val="both"/>
        <w:rPr>
          <w:sz w:val="22"/>
          <w:szCs w:val="22"/>
        </w:rPr>
      </w:pPr>
      <w:r w:rsidRPr="00E564ED">
        <w:rPr>
          <w:sz w:val="22"/>
          <w:szCs w:val="22"/>
        </w:rPr>
        <w:t>nie podlegają wykluczeniu,</w:t>
      </w:r>
    </w:p>
    <w:p w:rsidR="0027088B" w:rsidRPr="00E564ED" w:rsidRDefault="0027088B" w:rsidP="00154767">
      <w:pPr>
        <w:pStyle w:val="Akapitzlist"/>
        <w:numPr>
          <w:ilvl w:val="1"/>
          <w:numId w:val="5"/>
        </w:numPr>
        <w:ind w:left="709" w:hanging="283"/>
        <w:jc w:val="both"/>
        <w:rPr>
          <w:sz w:val="22"/>
          <w:szCs w:val="22"/>
        </w:rPr>
      </w:pPr>
      <w:r w:rsidRPr="00E564ED">
        <w:rPr>
          <w:sz w:val="22"/>
          <w:szCs w:val="22"/>
        </w:rPr>
        <w:t>spełniają warunki udziału w postępowaniu, określo</w:t>
      </w:r>
      <w:r w:rsidR="00DE0E01">
        <w:rPr>
          <w:sz w:val="22"/>
          <w:szCs w:val="22"/>
        </w:rPr>
        <w:t>ne przez Zamawiającego w siwz i </w:t>
      </w:r>
      <w:r w:rsidRPr="00E564ED">
        <w:rPr>
          <w:sz w:val="22"/>
          <w:szCs w:val="22"/>
        </w:rPr>
        <w:t xml:space="preserve">ogłoszeniu o zamówieniu. </w:t>
      </w:r>
      <w:r w:rsidR="00D3231B">
        <w:rPr>
          <w:sz w:val="22"/>
          <w:szCs w:val="22"/>
        </w:rPr>
        <w:tab/>
      </w:r>
    </w:p>
    <w:p w:rsidR="009C1EC2" w:rsidRPr="002003AD" w:rsidRDefault="009715FB" w:rsidP="00154767">
      <w:pPr>
        <w:pStyle w:val="Akapitzlist"/>
        <w:numPr>
          <w:ilvl w:val="0"/>
          <w:numId w:val="5"/>
        </w:numPr>
        <w:ind w:left="426" w:hanging="426"/>
        <w:jc w:val="both"/>
        <w:rPr>
          <w:b/>
          <w:sz w:val="22"/>
          <w:szCs w:val="22"/>
        </w:rPr>
      </w:pPr>
      <w:r w:rsidRPr="002003AD">
        <w:rPr>
          <w:b/>
          <w:sz w:val="22"/>
          <w:szCs w:val="22"/>
        </w:rPr>
        <w:t>Zamawiający, w oparciu o art. 22 ust. 1 b uPzp, wymaga wyka</w:t>
      </w:r>
      <w:r w:rsidR="009C1EC2" w:rsidRPr="002003AD">
        <w:rPr>
          <w:b/>
          <w:sz w:val="22"/>
          <w:szCs w:val="22"/>
        </w:rPr>
        <w:t>zania  spełniania warunku</w:t>
      </w:r>
      <w:r w:rsidRPr="002003AD">
        <w:rPr>
          <w:b/>
          <w:sz w:val="22"/>
          <w:szCs w:val="22"/>
        </w:rPr>
        <w:t xml:space="preserve"> udz</w:t>
      </w:r>
      <w:r w:rsidR="009C1EC2" w:rsidRPr="002003AD">
        <w:rPr>
          <w:b/>
          <w:sz w:val="22"/>
          <w:szCs w:val="22"/>
        </w:rPr>
        <w:t>iału w postępowaniu, dotyczącego</w:t>
      </w:r>
      <w:r w:rsidRPr="002003AD">
        <w:rPr>
          <w:b/>
          <w:sz w:val="22"/>
          <w:szCs w:val="22"/>
        </w:rPr>
        <w:t xml:space="preserve"> zdolności technicznej:</w:t>
      </w:r>
    </w:p>
    <w:p w:rsidR="0041172A" w:rsidRDefault="00BE0B86" w:rsidP="000C48A0">
      <w:pPr>
        <w:pStyle w:val="WW-Zwykytekst"/>
        <w:widowControl/>
        <w:autoSpaceDE w:val="0"/>
        <w:autoSpaceDN w:val="0"/>
        <w:ind w:left="426"/>
        <w:jc w:val="both"/>
        <w:rPr>
          <w:rFonts w:ascii="Arial" w:hAnsi="Arial" w:cs="Arial"/>
          <w:sz w:val="22"/>
          <w:szCs w:val="22"/>
        </w:rPr>
      </w:pPr>
      <w:r w:rsidRPr="00C834B5">
        <w:rPr>
          <w:rFonts w:ascii="Arial" w:hAnsi="Arial" w:cs="Arial"/>
          <w:sz w:val="22"/>
          <w:szCs w:val="22"/>
        </w:rPr>
        <w:t>Wykonawca  musi wykazać, że posiada doświadczenie</w:t>
      </w:r>
      <w:r w:rsidR="0041172A" w:rsidRPr="00C834B5">
        <w:rPr>
          <w:rFonts w:ascii="Arial" w:hAnsi="Arial" w:cs="Arial"/>
          <w:sz w:val="22"/>
          <w:szCs w:val="22"/>
        </w:rPr>
        <w:t xml:space="preserve"> w postaci wykonania jednego zamówienia polegajacego na organizacji wypoczynku letniego dla dzieci lub młodzie</w:t>
      </w:r>
      <w:r w:rsidR="00C834B5">
        <w:rPr>
          <w:rFonts w:ascii="Arial" w:hAnsi="Arial" w:cs="Arial"/>
          <w:sz w:val="22"/>
          <w:szCs w:val="22"/>
        </w:rPr>
        <w:t>z</w:t>
      </w:r>
      <w:r w:rsidR="00DE0E01">
        <w:rPr>
          <w:rFonts w:ascii="Arial" w:hAnsi="Arial" w:cs="Arial"/>
          <w:sz w:val="22"/>
          <w:szCs w:val="22"/>
        </w:rPr>
        <w:t>y w </w:t>
      </w:r>
      <w:r w:rsidR="0041172A" w:rsidRPr="00C834B5">
        <w:rPr>
          <w:rFonts w:ascii="Arial" w:hAnsi="Arial" w:cs="Arial"/>
          <w:sz w:val="22"/>
          <w:szCs w:val="22"/>
        </w:rPr>
        <w:t>okresie co najmniej 10 dni dla 100 osobowej grupy.</w:t>
      </w:r>
    </w:p>
    <w:p w:rsidR="0027088B" w:rsidRPr="009C1EC2" w:rsidRDefault="0027088B" w:rsidP="00C834B5">
      <w:pPr>
        <w:pStyle w:val="Akapitzlist"/>
        <w:numPr>
          <w:ilvl w:val="0"/>
          <w:numId w:val="5"/>
        </w:numPr>
        <w:ind w:left="426" w:hanging="426"/>
        <w:jc w:val="both"/>
        <w:rPr>
          <w:sz w:val="22"/>
          <w:szCs w:val="22"/>
        </w:rPr>
      </w:pPr>
      <w:r w:rsidRPr="009C1EC2">
        <w:rPr>
          <w:sz w:val="22"/>
          <w:szCs w:val="22"/>
        </w:rPr>
        <w:t>Zamawiający wykluczy z postępowania o udzielenie zamówienia publicznego Wykonawcę, który nie wykaże, że spełnia warunki udziału w postępowaniu.</w:t>
      </w:r>
    </w:p>
    <w:p w:rsidR="0027088B" w:rsidRPr="00E564ED" w:rsidRDefault="0027088B" w:rsidP="00C834B5">
      <w:pPr>
        <w:pStyle w:val="Akapitzlist"/>
        <w:numPr>
          <w:ilvl w:val="0"/>
          <w:numId w:val="5"/>
        </w:numPr>
        <w:tabs>
          <w:tab w:val="left" w:pos="426"/>
        </w:tabs>
        <w:ind w:left="426" w:hanging="426"/>
        <w:jc w:val="both"/>
        <w:rPr>
          <w:sz w:val="22"/>
          <w:szCs w:val="22"/>
        </w:rPr>
      </w:pPr>
      <w:r w:rsidRPr="00E564ED">
        <w:rPr>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rsidR="0027088B" w:rsidRDefault="0027088B" w:rsidP="00154767">
      <w:pPr>
        <w:pStyle w:val="Akapitzlist"/>
        <w:numPr>
          <w:ilvl w:val="0"/>
          <w:numId w:val="5"/>
        </w:numPr>
        <w:tabs>
          <w:tab w:val="left" w:pos="426"/>
        </w:tabs>
        <w:ind w:left="426" w:hanging="426"/>
        <w:jc w:val="both"/>
        <w:rPr>
          <w:sz w:val="22"/>
          <w:szCs w:val="22"/>
        </w:rPr>
      </w:pPr>
      <w:r w:rsidRPr="00E564ED">
        <w:rPr>
          <w:sz w:val="22"/>
          <w:szCs w:val="22"/>
        </w:rPr>
        <w:t xml:space="preserve">Wykonawcy mogą wspólnie ubiegać się o udzielenie zamówienia, na zasadach określonych w art. 23 uPzp. </w:t>
      </w:r>
    </w:p>
    <w:p w:rsidR="00254573" w:rsidRDefault="0027088B" w:rsidP="00154767">
      <w:pPr>
        <w:pStyle w:val="Akapitzlist"/>
        <w:numPr>
          <w:ilvl w:val="0"/>
          <w:numId w:val="5"/>
        </w:numPr>
        <w:tabs>
          <w:tab w:val="left" w:pos="426"/>
        </w:tabs>
        <w:ind w:left="426" w:hanging="426"/>
        <w:jc w:val="both"/>
        <w:rPr>
          <w:sz w:val="22"/>
          <w:szCs w:val="22"/>
        </w:rPr>
      </w:pPr>
      <w:r w:rsidRPr="00254573">
        <w:rPr>
          <w:sz w:val="22"/>
          <w:szCs w:val="22"/>
        </w:rPr>
        <w:t>Wykonawca w celu potwierdzenia spełniania warunków udziału w postępowaniu może, zgodnie z art. 22a uPzp, w stosownych sytuacjach oraz w odniesieniu do konkretnego zamówienia, lub jego części polegać na zdolnościach technicznych lub zawodowych innych podmiotów niezależnie od charakteru prawne</w:t>
      </w:r>
      <w:r w:rsidR="00254573" w:rsidRPr="00254573">
        <w:rPr>
          <w:sz w:val="22"/>
          <w:szCs w:val="22"/>
        </w:rPr>
        <w:t>go łączącego go z nim stosunków</w:t>
      </w:r>
      <w:r w:rsidR="00254573">
        <w:rPr>
          <w:sz w:val="22"/>
          <w:szCs w:val="22"/>
        </w:rPr>
        <w:t>.</w:t>
      </w:r>
    </w:p>
    <w:p w:rsidR="0027088B" w:rsidRDefault="00254573" w:rsidP="00154767">
      <w:pPr>
        <w:pStyle w:val="Akapitzlist"/>
        <w:numPr>
          <w:ilvl w:val="0"/>
          <w:numId w:val="5"/>
        </w:numPr>
        <w:tabs>
          <w:tab w:val="left" w:pos="426"/>
        </w:tabs>
        <w:ind w:left="426" w:hanging="426"/>
        <w:jc w:val="both"/>
        <w:rPr>
          <w:sz w:val="22"/>
          <w:szCs w:val="22"/>
        </w:rPr>
      </w:pPr>
      <w:r w:rsidRPr="00254573">
        <w:rPr>
          <w:sz w:val="22"/>
          <w:szCs w:val="22"/>
        </w:rPr>
        <w:t xml:space="preserve"> </w:t>
      </w:r>
      <w:r w:rsidR="0027088B" w:rsidRPr="00254573">
        <w:rPr>
          <w:sz w:val="22"/>
          <w:szCs w:val="22"/>
        </w:rPr>
        <w:t>Zamawiający informuje, że stosowna s</w:t>
      </w:r>
      <w:r w:rsidR="00DE0E01">
        <w:rPr>
          <w:sz w:val="22"/>
          <w:szCs w:val="22"/>
        </w:rPr>
        <w:t xml:space="preserve">ytuacja, o której mowa w pkt. </w:t>
      </w:r>
      <w:r w:rsidR="00613855" w:rsidRPr="00254573">
        <w:rPr>
          <w:sz w:val="22"/>
          <w:szCs w:val="22"/>
        </w:rPr>
        <w:t>6</w:t>
      </w:r>
      <w:r w:rsidR="00DE0E01">
        <w:rPr>
          <w:sz w:val="22"/>
          <w:szCs w:val="22"/>
        </w:rPr>
        <w:t>,</w:t>
      </w:r>
      <w:r w:rsidR="0027088B" w:rsidRPr="00254573">
        <w:rPr>
          <w:sz w:val="22"/>
          <w:szCs w:val="22"/>
        </w:rPr>
        <w:t xml:space="preserve"> może zaistnieć jedynie w przypadku, gdy:</w:t>
      </w:r>
    </w:p>
    <w:p w:rsidR="0027088B" w:rsidRDefault="0027088B" w:rsidP="00154767">
      <w:pPr>
        <w:pStyle w:val="Akapitzlist"/>
        <w:numPr>
          <w:ilvl w:val="1"/>
          <w:numId w:val="5"/>
        </w:numPr>
        <w:ind w:left="709" w:hanging="283"/>
        <w:jc w:val="both"/>
        <w:rPr>
          <w:sz w:val="22"/>
          <w:szCs w:val="22"/>
        </w:rPr>
      </w:pPr>
      <w:r w:rsidRPr="00254573">
        <w:rPr>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w:t>
      </w:r>
      <w:r w:rsidR="00254573" w:rsidRPr="00254573">
        <w:rPr>
          <w:sz w:val="22"/>
          <w:szCs w:val="22"/>
        </w:rPr>
        <w:t xml:space="preserve"> potrzeby realizacji zamówienia, </w:t>
      </w:r>
    </w:p>
    <w:p w:rsidR="006A560A" w:rsidRPr="006A560A" w:rsidRDefault="006A560A" w:rsidP="006A560A">
      <w:pPr>
        <w:jc w:val="both"/>
        <w:rPr>
          <w:sz w:val="22"/>
          <w:szCs w:val="22"/>
        </w:rPr>
      </w:pPr>
    </w:p>
    <w:p w:rsidR="0027088B" w:rsidRPr="00254573" w:rsidRDefault="0027088B" w:rsidP="00154767">
      <w:pPr>
        <w:pStyle w:val="Akapitzlist"/>
        <w:numPr>
          <w:ilvl w:val="1"/>
          <w:numId w:val="5"/>
        </w:numPr>
        <w:ind w:left="709" w:hanging="283"/>
        <w:jc w:val="both"/>
        <w:rPr>
          <w:sz w:val="22"/>
          <w:szCs w:val="22"/>
        </w:rPr>
      </w:pPr>
      <w:r w:rsidRPr="00254573">
        <w:rPr>
          <w:sz w:val="22"/>
          <w:szCs w:val="22"/>
        </w:rPr>
        <w:lastRenderedPageBreak/>
        <w:t>Zamawiający</w:t>
      </w:r>
      <w:r w:rsidR="006E50F0">
        <w:rPr>
          <w:sz w:val="22"/>
          <w:szCs w:val="22"/>
        </w:rPr>
        <w:t xml:space="preserve"> </w:t>
      </w:r>
      <w:r w:rsidRPr="00254573">
        <w:rPr>
          <w:sz w:val="22"/>
          <w:szCs w:val="22"/>
        </w:rPr>
        <w:t>oceni czy udostępniane wykonawcy przez inne podmioty zdolności techniczne lub zawodowe lub ich sytuacja finansowa lub ekonomiczna, pozwalają na wykazanie przez wykonawcę spełniania warunków udziału w postępowaniu</w:t>
      </w:r>
      <w:r w:rsidR="00254573" w:rsidRPr="00254573">
        <w:rPr>
          <w:sz w:val="22"/>
          <w:szCs w:val="22"/>
        </w:rPr>
        <w:t xml:space="preserve"> </w:t>
      </w:r>
      <w:r w:rsidR="00254573" w:rsidRPr="00254573">
        <w:rPr>
          <w:rFonts w:cs="Arial"/>
          <w:bCs/>
          <w:sz w:val="22"/>
          <w:szCs w:val="22"/>
        </w:rPr>
        <w:t>oraz zbada, czy nie zachodzą wobec tego podmiotu podstawy wykluczenia, o których mowa w art. 24 ust. 1 pkt 13–23 uP</w:t>
      </w:r>
      <w:r w:rsidR="009C1EC2">
        <w:rPr>
          <w:rFonts w:cs="Arial"/>
          <w:bCs/>
          <w:sz w:val="22"/>
          <w:szCs w:val="22"/>
        </w:rPr>
        <w:t>zp oraz w art. 24 ust. 5</w:t>
      </w:r>
      <w:r w:rsidR="005C4CA6">
        <w:rPr>
          <w:rFonts w:cs="Arial"/>
          <w:bCs/>
          <w:sz w:val="22"/>
          <w:szCs w:val="22"/>
        </w:rPr>
        <w:t xml:space="preserve"> pkt. 1 i 2 uPzp</w:t>
      </w:r>
      <w:r w:rsidR="009C1EC2">
        <w:rPr>
          <w:rFonts w:cs="Arial"/>
          <w:bCs/>
          <w:sz w:val="22"/>
          <w:szCs w:val="22"/>
        </w:rPr>
        <w:t>.</w:t>
      </w:r>
      <w:r w:rsidRPr="00254573">
        <w:rPr>
          <w:sz w:val="22"/>
          <w:szCs w:val="22"/>
        </w:rPr>
        <w:t xml:space="preserve"> </w:t>
      </w:r>
    </w:p>
    <w:p w:rsidR="0027088B" w:rsidRDefault="0027088B" w:rsidP="00154767">
      <w:pPr>
        <w:pStyle w:val="Akapitzlist"/>
        <w:numPr>
          <w:ilvl w:val="0"/>
          <w:numId w:val="5"/>
        </w:numPr>
        <w:tabs>
          <w:tab w:val="left" w:pos="426"/>
        </w:tabs>
        <w:spacing w:before="120"/>
        <w:ind w:left="426" w:hanging="426"/>
        <w:jc w:val="both"/>
        <w:rPr>
          <w:sz w:val="22"/>
          <w:szCs w:val="22"/>
        </w:rPr>
      </w:pPr>
      <w:r w:rsidRPr="00E564ED">
        <w:rPr>
          <w:sz w:val="22"/>
          <w:szCs w:val="22"/>
        </w:rPr>
        <w:t>Zamawiający może wykluczyć wykonawcę na każdym etapie postępowania o udzielenie zamówienia publicznego.</w:t>
      </w:r>
    </w:p>
    <w:p w:rsidR="0027088B" w:rsidRPr="00D33882" w:rsidRDefault="0027088B" w:rsidP="00613855">
      <w:pPr>
        <w:shd w:val="clear" w:color="auto" w:fill="A6A6A6" w:themeFill="background1" w:themeFillShade="A6"/>
        <w:spacing w:before="120"/>
        <w:jc w:val="both"/>
        <w:rPr>
          <w:b/>
          <w:sz w:val="22"/>
          <w:szCs w:val="22"/>
        </w:rPr>
      </w:pPr>
      <w:r w:rsidRPr="00D33882">
        <w:rPr>
          <w:b/>
          <w:sz w:val="22"/>
          <w:szCs w:val="22"/>
        </w:rPr>
        <w:t xml:space="preserve">VA. PODSTAWY WYKLUCZENIA, W TYM WYMIENIONE W ART. 24 UST.5 UPZP. </w:t>
      </w:r>
    </w:p>
    <w:p w:rsidR="0027088B" w:rsidRPr="00D33882" w:rsidRDefault="0027088B" w:rsidP="00154767">
      <w:pPr>
        <w:pStyle w:val="Akapitzlist"/>
        <w:numPr>
          <w:ilvl w:val="0"/>
          <w:numId w:val="18"/>
        </w:numPr>
        <w:tabs>
          <w:tab w:val="left" w:pos="426"/>
        </w:tabs>
        <w:ind w:hanging="2220"/>
        <w:jc w:val="both"/>
        <w:rPr>
          <w:sz w:val="22"/>
          <w:szCs w:val="22"/>
        </w:rPr>
      </w:pPr>
      <w:r w:rsidRPr="00D33882">
        <w:rPr>
          <w:sz w:val="22"/>
          <w:szCs w:val="22"/>
        </w:rPr>
        <w:t>O udzielenie zamówienia mogą ubiegać się wykonawcy, którzy:</w:t>
      </w:r>
    </w:p>
    <w:p w:rsidR="0027088B" w:rsidRPr="00D33882" w:rsidRDefault="0027088B" w:rsidP="00154767">
      <w:pPr>
        <w:pStyle w:val="Akapitzlist"/>
        <w:numPr>
          <w:ilvl w:val="1"/>
          <w:numId w:val="5"/>
        </w:numPr>
        <w:ind w:left="709" w:hanging="283"/>
        <w:jc w:val="both"/>
        <w:rPr>
          <w:sz w:val="22"/>
          <w:szCs w:val="22"/>
        </w:rPr>
      </w:pPr>
      <w:r w:rsidRPr="00D33882">
        <w:rPr>
          <w:sz w:val="22"/>
          <w:szCs w:val="22"/>
        </w:rPr>
        <w:t xml:space="preserve">nie podlegają wykluczeniu z postępowania na podstawie art. 24 ust. 1 uPzp, </w:t>
      </w:r>
    </w:p>
    <w:p w:rsidR="00590229" w:rsidRDefault="0027088B" w:rsidP="00154767">
      <w:pPr>
        <w:pStyle w:val="Akapitzlist"/>
        <w:numPr>
          <w:ilvl w:val="1"/>
          <w:numId w:val="5"/>
        </w:numPr>
        <w:ind w:left="709" w:hanging="283"/>
        <w:jc w:val="both"/>
        <w:rPr>
          <w:sz w:val="22"/>
          <w:szCs w:val="22"/>
        </w:rPr>
      </w:pPr>
      <w:r w:rsidRPr="00D33882">
        <w:rPr>
          <w:sz w:val="22"/>
          <w:szCs w:val="22"/>
        </w:rPr>
        <w:t>nie podlegają wykluczeniu na podstawie okolicz</w:t>
      </w:r>
      <w:r w:rsidR="00DE0E01">
        <w:rPr>
          <w:sz w:val="22"/>
          <w:szCs w:val="22"/>
        </w:rPr>
        <w:t>ności wskazanych w ogłoszeniu o </w:t>
      </w:r>
      <w:r w:rsidRPr="00D33882">
        <w:rPr>
          <w:sz w:val="22"/>
          <w:szCs w:val="22"/>
        </w:rPr>
        <w:t xml:space="preserve">zamówieniu i siwz, spośród okoliczności wymienionych w art. 24 ust. 5 uPzp. </w:t>
      </w:r>
    </w:p>
    <w:p w:rsidR="0027088B" w:rsidRPr="00D33882" w:rsidRDefault="0027088B" w:rsidP="00154767">
      <w:pPr>
        <w:pStyle w:val="Akapitzlist"/>
        <w:numPr>
          <w:ilvl w:val="0"/>
          <w:numId w:val="18"/>
        </w:numPr>
        <w:tabs>
          <w:tab w:val="left" w:pos="426"/>
        </w:tabs>
        <w:ind w:hanging="2220"/>
        <w:jc w:val="both"/>
        <w:rPr>
          <w:sz w:val="22"/>
          <w:szCs w:val="22"/>
        </w:rPr>
      </w:pPr>
      <w:r w:rsidRPr="00D33882">
        <w:rPr>
          <w:sz w:val="22"/>
          <w:szCs w:val="22"/>
        </w:rPr>
        <w:t>Zamawiający, na podstawie art. 24 ust. 5 uPzp, przewiduje wykluczenie wykonawcy:</w:t>
      </w:r>
    </w:p>
    <w:p w:rsidR="0027088B" w:rsidRPr="00D33882" w:rsidRDefault="0027088B" w:rsidP="00D33882">
      <w:pPr>
        <w:pStyle w:val="Akapitzlist"/>
        <w:numPr>
          <w:ilvl w:val="1"/>
          <w:numId w:val="1"/>
        </w:numPr>
        <w:ind w:left="709" w:hanging="283"/>
        <w:jc w:val="both"/>
        <w:rPr>
          <w:sz w:val="22"/>
          <w:szCs w:val="22"/>
        </w:rPr>
      </w:pPr>
      <w:r w:rsidRPr="00D33882">
        <w:rPr>
          <w:sz w:val="22"/>
          <w:szCs w:val="22"/>
        </w:rPr>
        <w:t>w stosunku do którego otwarto likwidację, w zat</w:t>
      </w:r>
      <w:r w:rsidR="00DE0E01">
        <w:rPr>
          <w:sz w:val="22"/>
          <w:szCs w:val="22"/>
        </w:rPr>
        <w:t>wierdzonym przez sąd układzie w </w:t>
      </w:r>
      <w:r w:rsidRPr="00D33882">
        <w:rPr>
          <w:sz w:val="22"/>
          <w:szCs w:val="22"/>
        </w:rPr>
        <w:t>postępowaniu restrukturyzacyjnym jest przewidziane zaspokojenie wierzycieli przez likwidację jego majątku lub sąd zarządził likwidację jego</w:t>
      </w:r>
      <w:r w:rsidR="00DE0E01">
        <w:rPr>
          <w:sz w:val="22"/>
          <w:szCs w:val="22"/>
        </w:rPr>
        <w:t xml:space="preserve"> majątku w trybie art. 332 ust. </w:t>
      </w:r>
      <w:r w:rsidRPr="00D33882">
        <w:rPr>
          <w:sz w:val="22"/>
          <w:szCs w:val="22"/>
        </w:rPr>
        <w:t>1 ustawy z dnia 15 maja 2015r. – Prawo r</w:t>
      </w:r>
      <w:r w:rsidR="00DE0E01">
        <w:rPr>
          <w:sz w:val="22"/>
          <w:szCs w:val="22"/>
        </w:rPr>
        <w:t>estrukturyzacyjne (Dz. U. z 2016 r., poz. 1574</w:t>
      </w:r>
      <w:r w:rsidRPr="00D33882">
        <w:rPr>
          <w:sz w:val="22"/>
          <w:szCs w:val="22"/>
        </w:rPr>
        <w:t>, ze zm.) lub którego upadłość ogłoszono, z wyjątkiem wykonawcy, który po ogłoszeniu upadłości zawarł układ zatwierdzony prawomocnym postanowieniem sądu, jeżeli układ nie przewiduje zaspokojenia wierzycieli przez likwidacje majątku upadłego, chyba, że sąd zarządził likwidację jego majątku w trybie art. 366 ust. 1 ustawy z dnia 28 lutego 2003</w:t>
      </w:r>
      <w:r w:rsidR="00DE0E01">
        <w:rPr>
          <w:sz w:val="22"/>
          <w:szCs w:val="22"/>
        </w:rPr>
        <w:t xml:space="preserve"> </w:t>
      </w:r>
      <w:r w:rsidRPr="00D33882">
        <w:rPr>
          <w:sz w:val="22"/>
          <w:szCs w:val="22"/>
        </w:rPr>
        <w:t>r. –</w:t>
      </w:r>
      <w:r w:rsidR="00CB3140">
        <w:rPr>
          <w:sz w:val="22"/>
          <w:szCs w:val="22"/>
        </w:rPr>
        <w:t xml:space="preserve"> </w:t>
      </w:r>
      <w:r w:rsidRPr="00D33882">
        <w:rPr>
          <w:sz w:val="22"/>
          <w:szCs w:val="22"/>
        </w:rPr>
        <w:t>P</w:t>
      </w:r>
      <w:r w:rsidR="00DE0E01">
        <w:rPr>
          <w:sz w:val="22"/>
          <w:szCs w:val="22"/>
        </w:rPr>
        <w:t xml:space="preserve">rawo upadłościowe (Dz. U. z 2016 </w:t>
      </w:r>
      <w:r w:rsidRPr="00D33882">
        <w:rPr>
          <w:sz w:val="22"/>
          <w:szCs w:val="22"/>
        </w:rPr>
        <w:t>r.</w:t>
      </w:r>
      <w:r w:rsidR="00DE0E01">
        <w:rPr>
          <w:sz w:val="22"/>
          <w:szCs w:val="22"/>
        </w:rPr>
        <w:t>, poz. 2171,</w:t>
      </w:r>
      <w:r w:rsidRPr="00D33882">
        <w:rPr>
          <w:sz w:val="22"/>
          <w:szCs w:val="22"/>
        </w:rPr>
        <w:t xml:space="preserve"> ze zm.), </w:t>
      </w:r>
    </w:p>
    <w:p w:rsidR="0027088B" w:rsidRPr="00D33882" w:rsidRDefault="0027088B" w:rsidP="00D33882">
      <w:pPr>
        <w:pStyle w:val="Akapitzlist"/>
        <w:numPr>
          <w:ilvl w:val="1"/>
          <w:numId w:val="1"/>
        </w:numPr>
        <w:ind w:left="709" w:hanging="283"/>
        <w:jc w:val="both"/>
        <w:rPr>
          <w:sz w:val="22"/>
          <w:szCs w:val="22"/>
        </w:rPr>
      </w:pPr>
      <w:r w:rsidRPr="00D33882">
        <w:rPr>
          <w:sz w:val="22"/>
          <w:szCs w:val="22"/>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 </w:t>
      </w:r>
    </w:p>
    <w:p w:rsidR="0027088B" w:rsidRPr="00D33882" w:rsidRDefault="0027088B" w:rsidP="00154767">
      <w:pPr>
        <w:pStyle w:val="Akapitzlist"/>
        <w:numPr>
          <w:ilvl w:val="0"/>
          <w:numId w:val="15"/>
        </w:numPr>
        <w:ind w:left="426" w:hanging="426"/>
        <w:jc w:val="both"/>
        <w:rPr>
          <w:sz w:val="22"/>
          <w:szCs w:val="22"/>
        </w:rPr>
      </w:pPr>
      <w:r w:rsidRPr="00D33882">
        <w:rPr>
          <w:sz w:val="22"/>
          <w:szCs w:val="22"/>
        </w:rPr>
        <w:t>Wykonawca ma obowiązek wykazać, iż nie podlega wykluczeniu z postępowania.</w:t>
      </w:r>
    </w:p>
    <w:p w:rsidR="0027088B" w:rsidRPr="00D33882" w:rsidRDefault="0027088B" w:rsidP="00154767">
      <w:pPr>
        <w:pStyle w:val="Akapitzlist"/>
        <w:numPr>
          <w:ilvl w:val="0"/>
          <w:numId w:val="15"/>
        </w:numPr>
        <w:ind w:left="426" w:hanging="426"/>
        <w:jc w:val="both"/>
        <w:rPr>
          <w:sz w:val="22"/>
          <w:szCs w:val="22"/>
        </w:rPr>
      </w:pPr>
      <w:r w:rsidRPr="00D33882">
        <w:rPr>
          <w:sz w:val="22"/>
          <w:szCs w:val="22"/>
        </w:rPr>
        <w:t xml:space="preserve">Wykonawcy, którzy należąc do tej samej grupy kapitałowej, w rozumieniu ustawy z dnia 16 lutego 2007 r. o ochronie konkurencji i konsumentów (Dz. U. </w:t>
      </w:r>
      <w:r w:rsidR="00DE0E01">
        <w:rPr>
          <w:sz w:val="22"/>
          <w:szCs w:val="22"/>
        </w:rPr>
        <w:t xml:space="preserve">z 2017 </w:t>
      </w:r>
      <w:r w:rsidR="00334617">
        <w:rPr>
          <w:sz w:val="22"/>
          <w:szCs w:val="22"/>
        </w:rPr>
        <w:t>r.</w:t>
      </w:r>
      <w:r w:rsidR="00DE0E01">
        <w:rPr>
          <w:sz w:val="22"/>
          <w:szCs w:val="22"/>
        </w:rPr>
        <w:t>,</w:t>
      </w:r>
      <w:r w:rsidR="00334617">
        <w:rPr>
          <w:sz w:val="22"/>
          <w:szCs w:val="22"/>
        </w:rPr>
        <w:t xml:space="preserve"> poz. </w:t>
      </w:r>
      <w:r w:rsidR="00DE0E01">
        <w:rPr>
          <w:sz w:val="22"/>
          <w:szCs w:val="22"/>
        </w:rPr>
        <w:t>229</w:t>
      </w:r>
      <w:r w:rsidRPr="00D33882">
        <w:rPr>
          <w:sz w:val="22"/>
          <w:szCs w:val="22"/>
        </w:rPr>
        <w:t xml:space="preserve">), złożyli odrębne oferty podlegają wykluczeniu, chyba, że wykażą, że istniejące między nimi powiązania nie prowadzą do zachwiania uczciwej konkurencji w niniejszym postępowaniu udzielenie zamówienia. </w:t>
      </w:r>
    </w:p>
    <w:p w:rsidR="0027088B" w:rsidRDefault="0027088B" w:rsidP="00154767">
      <w:pPr>
        <w:pStyle w:val="Akapitzlist"/>
        <w:numPr>
          <w:ilvl w:val="0"/>
          <w:numId w:val="15"/>
        </w:numPr>
        <w:ind w:left="426" w:hanging="426"/>
        <w:jc w:val="both"/>
        <w:rPr>
          <w:sz w:val="22"/>
          <w:szCs w:val="22"/>
        </w:rPr>
      </w:pPr>
      <w:r w:rsidRPr="00D33882">
        <w:rPr>
          <w:sz w:val="22"/>
          <w:szCs w:val="22"/>
        </w:rPr>
        <w:t>Zgodnie z art. 24 ust. 8 uPzp Wykonawca, który podlega</w:t>
      </w:r>
      <w:r w:rsidR="00DE0E01">
        <w:rPr>
          <w:sz w:val="22"/>
          <w:szCs w:val="22"/>
        </w:rPr>
        <w:t xml:space="preserve"> wykluczeniu na postawie art. </w:t>
      </w:r>
      <w:r w:rsidRPr="00D33882">
        <w:rPr>
          <w:sz w:val="22"/>
          <w:szCs w:val="22"/>
        </w:rPr>
        <w:t>24 ust. 1 pkt.13 i 14 oraz 16-20 lub art. 24 ust. 5 uPzp, może przedstawić dowody na to, że podjęte przez niego środki są wystarczające d</w:t>
      </w:r>
      <w:r w:rsidR="00DE0E01">
        <w:rPr>
          <w:sz w:val="22"/>
          <w:szCs w:val="22"/>
        </w:rPr>
        <w:t>o wykazania jego rzetelności, w </w:t>
      </w:r>
      <w:r w:rsidRPr="00D33882">
        <w:rPr>
          <w:sz w:val="22"/>
          <w:szCs w:val="22"/>
        </w:rPr>
        <w:t>szczególności udowodnić naprawienie szkody wyrządzonej przestępstwem lub przestępstwem skarbowym, zadośćuczynienie pieniężne za doznaną krzywdę lub naprawienie szkody, wyczerpujące wyjaśnienie stan</w:t>
      </w:r>
      <w:r w:rsidR="00DE0E01">
        <w:rPr>
          <w:sz w:val="22"/>
          <w:szCs w:val="22"/>
        </w:rPr>
        <w:t>u faktycznego oraz współpracę z </w:t>
      </w:r>
      <w:r w:rsidRPr="00D33882">
        <w:rPr>
          <w:sz w:val="22"/>
          <w:szCs w:val="22"/>
        </w:rPr>
        <w:t xml:space="preserve">organami ścigania oraz podjęcie konkretnych środków </w:t>
      </w:r>
      <w:r w:rsidR="00DE0E01">
        <w:rPr>
          <w:sz w:val="22"/>
          <w:szCs w:val="22"/>
        </w:rPr>
        <w:t>technicznych, organizacyjnych i </w:t>
      </w:r>
      <w:r w:rsidRPr="00D33882">
        <w:rPr>
          <w:sz w:val="22"/>
          <w:szCs w:val="22"/>
        </w:rPr>
        <w:t>kadrowych, które są odpowiednie dla zapobiegania dalszym przestępstwom lub przestępstwom skarbowym lub nieprawidłowemu postę</w:t>
      </w:r>
      <w:r w:rsidR="00DE0E01">
        <w:rPr>
          <w:sz w:val="22"/>
          <w:szCs w:val="22"/>
        </w:rPr>
        <w:t>powaniu wykonawcy. Art. 24 ust. </w:t>
      </w:r>
      <w:r w:rsidRPr="00D33882">
        <w:rPr>
          <w:sz w:val="22"/>
          <w:szCs w:val="22"/>
        </w:rPr>
        <w:t>8 uPzp nie stosuje się, jeżeli wobec wykonawcy, będącego podmiotem zbiorowym, orzeczono prawomocnym wyrokiem sądu zakaz ubiegania się o udzielenie zamówienia oraz nie upłynął określony w tym wyroku okres obowiązywania tego zakazu. Wykonawca nie podlega wykluczeniu, jeżeli Zamawiający, uwzględniając wagę i szczególne okoliczności czynu Wykonawcy, uzna za wystarczające przedstawione dowody.</w:t>
      </w:r>
    </w:p>
    <w:p w:rsidR="0027088B" w:rsidRPr="00E151EA" w:rsidRDefault="0027088B" w:rsidP="00824F38">
      <w:pPr>
        <w:shd w:val="clear" w:color="auto" w:fill="A6A6A6" w:themeFill="background1" w:themeFillShade="A6"/>
        <w:spacing w:before="120"/>
        <w:jc w:val="both"/>
        <w:rPr>
          <w:sz w:val="22"/>
          <w:szCs w:val="22"/>
        </w:rPr>
      </w:pPr>
      <w:r w:rsidRPr="00824F38">
        <w:rPr>
          <w:b/>
          <w:sz w:val="22"/>
          <w:szCs w:val="22"/>
        </w:rPr>
        <w:t xml:space="preserve">VI. WYKAZ OŚWIADCZEŃ LUB DOKUMENTÓW, POTWIERDZAJĄCYCH SPEŁNIANIE WARUNKÓW UDZIAŁU W POSTĘPOWANIU ORAZ BRAK PODSTAW DO WYKLUCZENIA </w:t>
      </w:r>
      <w:r w:rsidRPr="00E151EA">
        <w:rPr>
          <w:sz w:val="22"/>
          <w:szCs w:val="22"/>
        </w:rPr>
        <w:t xml:space="preserve">:  </w:t>
      </w:r>
    </w:p>
    <w:p w:rsidR="0027088B" w:rsidRPr="00824F38" w:rsidRDefault="0027088B" w:rsidP="00154767">
      <w:pPr>
        <w:pStyle w:val="Akapitzlist"/>
        <w:numPr>
          <w:ilvl w:val="0"/>
          <w:numId w:val="6"/>
        </w:numPr>
        <w:spacing w:before="120" w:after="120"/>
        <w:ind w:left="426" w:hanging="426"/>
        <w:jc w:val="both"/>
        <w:rPr>
          <w:sz w:val="22"/>
          <w:szCs w:val="22"/>
        </w:rPr>
      </w:pPr>
      <w:r w:rsidRPr="00824F38">
        <w:rPr>
          <w:sz w:val="22"/>
          <w:szCs w:val="22"/>
        </w:rPr>
        <w:t>Do oferty każdy wykonawca musi dołączyć aktualne na dzień składania ofert:</w:t>
      </w:r>
    </w:p>
    <w:p w:rsidR="0027088B" w:rsidRDefault="00254573" w:rsidP="00154767">
      <w:pPr>
        <w:pStyle w:val="Akapitzlist"/>
        <w:numPr>
          <w:ilvl w:val="0"/>
          <w:numId w:val="7"/>
        </w:numPr>
        <w:spacing w:before="120" w:after="120"/>
        <w:ind w:hanging="295"/>
        <w:jc w:val="both"/>
        <w:rPr>
          <w:sz w:val="22"/>
          <w:szCs w:val="22"/>
        </w:rPr>
      </w:pPr>
      <w:r>
        <w:rPr>
          <w:sz w:val="22"/>
          <w:szCs w:val="22"/>
        </w:rPr>
        <w:t>o</w:t>
      </w:r>
      <w:r w:rsidR="0027088B" w:rsidRPr="00824F38">
        <w:rPr>
          <w:sz w:val="22"/>
          <w:szCs w:val="22"/>
        </w:rPr>
        <w:t xml:space="preserve">świadczenie w zakresie wskazanym w zał. do siwz pn. oświadczenie o braku podstaw do wykluczenia i spełnieniu warunków udziału w postępowaniu, </w:t>
      </w:r>
    </w:p>
    <w:p w:rsidR="0027088B" w:rsidRPr="00824F38" w:rsidRDefault="0027088B" w:rsidP="00154767">
      <w:pPr>
        <w:pStyle w:val="Akapitzlist"/>
        <w:numPr>
          <w:ilvl w:val="0"/>
          <w:numId w:val="7"/>
        </w:numPr>
        <w:spacing w:before="120" w:after="120"/>
        <w:ind w:hanging="295"/>
        <w:jc w:val="both"/>
        <w:rPr>
          <w:sz w:val="22"/>
          <w:szCs w:val="22"/>
        </w:rPr>
      </w:pPr>
      <w:r w:rsidRPr="00824F38">
        <w:rPr>
          <w:sz w:val="22"/>
          <w:szCs w:val="22"/>
        </w:rPr>
        <w:lastRenderedPageBreak/>
        <w:t>*zobowiązanie podmiotu trzeciego (pisemne), o którym mowa w pkt. V.</w:t>
      </w:r>
      <w:r w:rsidR="00D73EB0">
        <w:rPr>
          <w:sz w:val="22"/>
          <w:szCs w:val="22"/>
        </w:rPr>
        <w:t>7</w:t>
      </w:r>
      <w:r w:rsidRPr="00824F38">
        <w:rPr>
          <w:sz w:val="22"/>
          <w:szCs w:val="22"/>
        </w:rPr>
        <w:t xml:space="preserve"> 1 </w:t>
      </w:r>
      <w:r w:rsidR="00334617">
        <w:rPr>
          <w:sz w:val="22"/>
          <w:szCs w:val="22"/>
        </w:rPr>
        <w:t>siwz.</w:t>
      </w:r>
    </w:p>
    <w:p w:rsidR="0027088B" w:rsidRDefault="0027088B" w:rsidP="00824F38">
      <w:pPr>
        <w:pStyle w:val="Akapitzlist"/>
        <w:tabs>
          <w:tab w:val="left" w:pos="426"/>
        </w:tabs>
        <w:ind w:left="426"/>
        <w:jc w:val="both"/>
        <w:rPr>
          <w:sz w:val="22"/>
          <w:szCs w:val="22"/>
        </w:rPr>
      </w:pPr>
      <w:r w:rsidRPr="00824F38">
        <w:rPr>
          <w:sz w:val="22"/>
          <w:szCs w:val="22"/>
        </w:rPr>
        <w:t>Informacje zawarte w ww. dokumentach będą stanowić wstępne potwierdzenie, że wykonawca nie podlega wykluczeniu oraz spełnia warunki udziału w postępowaniu.</w:t>
      </w:r>
    </w:p>
    <w:p w:rsidR="0027088B" w:rsidRPr="00334617" w:rsidRDefault="0027088B" w:rsidP="00154767">
      <w:pPr>
        <w:pStyle w:val="Akapitzlist"/>
        <w:numPr>
          <w:ilvl w:val="0"/>
          <w:numId w:val="6"/>
        </w:numPr>
        <w:tabs>
          <w:tab w:val="left" w:pos="426"/>
        </w:tabs>
        <w:ind w:left="426" w:hanging="426"/>
        <w:jc w:val="both"/>
        <w:rPr>
          <w:sz w:val="22"/>
          <w:szCs w:val="22"/>
        </w:rPr>
      </w:pPr>
      <w:r w:rsidRPr="00334617">
        <w:rPr>
          <w:sz w:val="22"/>
          <w:szCs w:val="22"/>
        </w:rPr>
        <w:t xml:space="preserve">W przypadku wspólnego ubiegania się o zamówienie przez wykonawców oświadczenie o którym mowa w </w:t>
      </w:r>
      <w:r w:rsidR="00DE0E01">
        <w:rPr>
          <w:sz w:val="22"/>
          <w:szCs w:val="22"/>
        </w:rPr>
        <w:t xml:space="preserve">ust. </w:t>
      </w:r>
      <w:r w:rsidRPr="00334617">
        <w:rPr>
          <w:sz w:val="22"/>
          <w:szCs w:val="22"/>
        </w:rPr>
        <w:t xml:space="preserve">1 </w:t>
      </w:r>
      <w:r w:rsidR="00DE0E01">
        <w:rPr>
          <w:sz w:val="22"/>
          <w:szCs w:val="22"/>
        </w:rPr>
        <w:t xml:space="preserve">pkt 1 </w:t>
      </w:r>
      <w:r w:rsidRPr="00334617">
        <w:rPr>
          <w:sz w:val="22"/>
          <w:szCs w:val="22"/>
        </w:rPr>
        <w:t>składa każdy z wykonaw</w:t>
      </w:r>
      <w:r w:rsidR="00DE0E01">
        <w:rPr>
          <w:sz w:val="22"/>
          <w:szCs w:val="22"/>
        </w:rPr>
        <w:t>ców wspólnie ubiegających się o </w:t>
      </w:r>
      <w:r w:rsidRPr="00334617">
        <w:rPr>
          <w:sz w:val="22"/>
          <w:szCs w:val="22"/>
        </w:rPr>
        <w:t>zamówienie.</w:t>
      </w:r>
    </w:p>
    <w:p w:rsidR="0027088B" w:rsidRDefault="0027088B" w:rsidP="00824F38">
      <w:pPr>
        <w:pStyle w:val="Akapitzlist"/>
        <w:tabs>
          <w:tab w:val="left" w:pos="426"/>
        </w:tabs>
        <w:ind w:left="426"/>
        <w:jc w:val="both"/>
        <w:rPr>
          <w:sz w:val="22"/>
          <w:szCs w:val="22"/>
        </w:rPr>
      </w:pPr>
      <w:r w:rsidRPr="00824F38">
        <w:rPr>
          <w:sz w:val="22"/>
          <w:szCs w:val="22"/>
        </w:rPr>
        <w:t>Oświadczenie to ma potwierdzać spełnianie warunków udziału w postępowaniu</w:t>
      </w:r>
      <w:r w:rsidR="00334617">
        <w:rPr>
          <w:sz w:val="22"/>
          <w:szCs w:val="22"/>
        </w:rPr>
        <w:t xml:space="preserve"> oraz</w:t>
      </w:r>
      <w:r w:rsidRPr="00824F38">
        <w:rPr>
          <w:sz w:val="22"/>
          <w:szCs w:val="22"/>
        </w:rPr>
        <w:t xml:space="preserve"> brak podstaw wykluczenia w zakresie, w którym każdy z wykonawców wykazuje spełnianie warunków udziału w postępowaniu</w:t>
      </w:r>
      <w:r w:rsidR="00334617">
        <w:rPr>
          <w:sz w:val="22"/>
          <w:szCs w:val="22"/>
        </w:rPr>
        <w:t xml:space="preserve"> oraz</w:t>
      </w:r>
      <w:r w:rsidRPr="00824F38">
        <w:rPr>
          <w:sz w:val="22"/>
          <w:szCs w:val="22"/>
        </w:rPr>
        <w:t xml:space="preserve"> brak podstaw wykluczenia. </w:t>
      </w:r>
    </w:p>
    <w:p w:rsidR="0027088B" w:rsidRPr="00824F38" w:rsidRDefault="0027088B" w:rsidP="00154767">
      <w:pPr>
        <w:pStyle w:val="Akapitzlist"/>
        <w:numPr>
          <w:ilvl w:val="0"/>
          <w:numId w:val="6"/>
        </w:numPr>
        <w:tabs>
          <w:tab w:val="left" w:pos="426"/>
        </w:tabs>
        <w:ind w:left="426" w:hanging="426"/>
        <w:jc w:val="both"/>
        <w:rPr>
          <w:sz w:val="22"/>
          <w:szCs w:val="22"/>
        </w:rPr>
      </w:pPr>
      <w:r w:rsidRPr="00334617">
        <w:rPr>
          <w:sz w:val="22"/>
          <w:szCs w:val="22"/>
        </w:rPr>
        <w:t>Wykonawca, który powołuje się na zasoby innych podmiotów</w:t>
      </w:r>
      <w:r w:rsidRPr="00824F38">
        <w:rPr>
          <w:sz w:val="22"/>
          <w:szCs w:val="22"/>
        </w:rPr>
        <w:t xml:space="preserve">, w celu wykazania braku istnienia wobec nich podstaw wykluczenia oraz spełnienia - w zakresie, w jakim powołuje się na ich zasoby - warunków udziału w postępowaniu zamieszcza informacje o tych podmiotach w oświadczeniu, o którym mowa </w:t>
      </w:r>
      <w:r w:rsidR="00DE0E01">
        <w:rPr>
          <w:sz w:val="22"/>
          <w:szCs w:val="22"/>
        </w:rPr>
        <w:t xml:space="preserve">ust. </w:t>
      </w:r>
      <w:r w:rsidR="00DE0E01" w:rsidRPr="00334617">
        <w:rPr>
          <w:sz w:val="22"/>
          <w:szCs w:val="22"/>
        </w:rPr>
        <w:t xml:space="preserve">1 </w:t>
      </w:r>
      <w:r w:rsidR="00DE0E01">
        <w:rPr>
          <w:sz w:val="22"/>
          <w:szCs w:val="22"/>
        </w:rPr>
        <w:t>pkt 1</w:t>
      </w:r>
      <w:r w:rsidRPr="00824F38">
        <w:rPr>
          <w:sz w:val="22"/>
          <w:szCs w:val="22"/>
        </w:rPr>
        <w:t xml:space="preserve">. </w:t>
      </w:r>
    </w:p>
    <w:p w:rsidR="0027088B" w:rsidRPr="00824F38" w:rsidRDefault="0027088B" w:rsidP="00154767">
      <w:pPr>
        <w:pStyle w:val="Akapitzlist"/>
        <w:numPr>
          <w:ilvl w:val="0"/>
          <w:numId w:val="6"/>
        </w:numPr>
        <w:tabs>
          <w:tab w:val="left" w:pos="426"/>
        </w:tabs>
        <w:ind w:left="426" w:hanging="426"/>
        <w:jc w:val="both"/>
        <w:rPr>
          <w:sz w:val="22"/>
          <w:szCs w:val="22"/>
        </w:rPr>
      </w:pPr>
      <w:r w:rsidRPr="00824F38">
        <w:rPr>
          <w:sz w:val="22"/>
          <w:szCs w:val="22"/>
        </w:rPr>
        <w:t>Informacja dla podmiotów wspólnie ubiegających się o udzielenie zamówienia (art. 23 uPzp):</w:t>
      </w:r>
    </w:p>
    <w:p w:rsidR="0027088B" w:rsidRPr="00824F38" w:rsidRDefault="0027088B" w:rsidP="00154767">
      <w:pPr>
        <w:pStyle w:val="Akapitzlist"/>
        <w:numPr>
          <w:ilvl w:val="0"/>
          <w:numId w:val="8"/>
        </w:numPr>
        <w:tabs>
          <w:tab w:val="left" w:pos="426"/>
        </w:tabs>
        <w:jc w:val="both"/>
        <w:rPr>
          <w:sz w:val="22"/>
          <w:szCs w:val="22"/>
        </w:rPr>
      </w:pPr>
      <w:r w:rsidRPr="00824F38">
        <w:rPr>
          <w:sz w:val="22"/>
          <w:szCs w:val="22"/>
        </w:rPr>
        <w:t>wykonawcy wspólnie ubiegający się o udzielenie zamówienia publicznego zobowiązani są ustanowić pełnomocnika do reprezentowania ich w postępowaniu albo do reprezentowania ich w postępowaniu i zawarcia umowy w sprawie zamówienia publicznego - do oferty należy dołączyć pełnomocnictwo, z którego wynikać będzie zakres umocowania,</w:t>
      </w:r>
    </w:p>
    <w:p w:rsidR="0027088B" w:rsidRPr="00824F38" w:rsidRDefault="0027088B" w:rsidP="00154767">
      <w:pPr>
        <w:pStyle w:val="Akapitzlist"/>
        <w:numPr>
          <w:ilvl w:val="0"/>
          <w:numId w:val="8"/>
        </w:numPr>
        <w:tabs>
          <w:tab w:val="left" w:pos="426"/>
        </w:tabs>
        <w:jc w:val="both"/>
        <w:rPr>
          <w:sz w:val="22"/>
          <w:szCs w:val="22"/>
        </w:rPr>
      </w:pPr>
      <w:r w:rsidRPr="00824F38">
        <w:rPr>
          <w:sz w:val="22"/>
          <w:szCs w:val="22"/>
        </w:rPr>
        <w:t xml:space="preserve">każdy z wykonawców oddzielnie musi złożyć oświadczenie, o którym mowa w </w:t>
      </w:r>
      <w:r w:rsidR="00091705">
        <w:rPr>
          <w:sz w:val="22"/>
          <w:szCs w:val="22"/>
        </w:rPr>
        <w:t>ust. 2</w:t>
      </w:r>
      <w:r w:rsidRPr="00824F38">
        <w:rPr>
          <w:sz w:val="22"/>
          <w:szCs w:val="22"/>
        </w:rPr>
        <w:t xml:space="preserve">, </w:t>
      </w:r>
    </w:p>
    <w:p w:rsidR="0027088B" w:rsidRPr="00824F38" w:rsidRDefault="0027088B" w:rsidP="00154767">
      <w:pPr>
        <w:pStyle w:val="Akapitzlist"/>
        <w:numPr>
          <w:ilvl w:val="0"/>
          <w:numId w:val="8"/>
        </w:numPr>
        <w:tabs>
          <w:tab w:val="left" w:pos="426"/>
        </w:tabs>
        <w:jc w:val="both"/>
        <w:rPr>
          <w:sz w:val="22"/>
          <w:szCs w:val="22"/>
        </w:rPr>
      </w:pPr>
      <w:r w:rsidRPr="00824F38">
        <w:rPr>
          <w:sz w:val="22"/>
          <w:szCs w:val="22"/>
        </w:rPr>
        <w:t xml:space="preserve">wykonawcy wspólnie ubiegający się o udzielenie zamówienia winni łącznie spełniać warunki udziału w postępowaniu, o których mowa w art. 22 ust. 1 pkt 2 uPzp,  </w:t>
      </w:r>
    </w:p>
    <w:p w:rsidR="0027088B" w:rsidRPr="00824F38" w:rsidRDefault="0027088B" w:rsidP="00154767">
      <w:pPr>
        <w:pStyle w:val="Akapitzlist"/>
        <w:numPr>
          <w:ilvl w:val="0"/>
          <w:numId w:val="8"/>
        </w:numPr>
        <w:tabs>
          <w:tab w:val="left" w:pos="426"/>
        </w:tabs>
        <w:jc w:val="both"/>
        <w:rPr>
          <w:sz w:val="22"/>
          <w:szCs w:val="22"/>
        </w:rPr>
      </w:pPr>
      <w:r w:rsidRPr="00824F38">
        <w:rPr>
          <w:sz w:val="22"/>
          <w:szCs w:val="22"/>
        </w:rPr>
        <w:t>oferta musi być podpisana w taki sposób, by prawnie zobowiązywała wszystkich wykonawców występujących wspólnie,</w:t>
      </w:r>
    </w:p>
    <w:p w:rsidR="0027088B" w:rsidRPr="00824F38" w:rsidRDefault="0027088B" w:rsidP="00154767">
      <w:pPr>
        <w:pStyle w:val="Akapitzlist"/>
        <w:numPr>
          <w:ilvl w:val="0"/>
          <w:numId w:val="8"/>
        </w:numPr>
        <w:tabs>
          <w:tab w:val="left" w:pos="426"/>
        </w:tabs>
        <w:jc w:val="both"/>
        <w:rPr>
          <w:sz w:val="22"/>
          <w:szCs w:val="22"/>
        </w:rPr>
      </w:pPr>
      <w:r w:rsidRPr="00824F38">
        <w:rPr>
          <w:sz w:val="22"/>
          <w:szCs w:val="22"/>
        </w:rPr>
        <w:t>jeżeli oferta wykonawców wspólnie ubiegających się o zamówienie zostanie wybrana jako najkorzystniejsza, Zamawiający przed zawarciem umowy może zażądać przedłożenia  umowy regulującej współpracę wykonawców,</w:t>
      </w:r>
    </w:p>
    <w:p w:rsidR="0027088B" w:rsidRPr="00824F38" w:rsidRDefault="0027088B" w:rsidP="00154767">
      <w:pPr>
        <w:pStyle w:val="Akapitzlist"/>
        <w:numPr>
          <w:ilvl w:val="0"/>
          <w:numId w:val="8"/>
        </w:numPr>
        <w:tabs>
          <w:tab w:val="left" w:pos="426"/>
        </w:tabs>
        <w:jc w:val="both"/>
        <w:rPr>
          <w:sz w:val="22"/>
          <w:szCs w:val="22"/>
        </w:rPr>
      </w:pPr>
      <w:r w:rsidRPr="00824F38">
        <w:rPr>
          <w:sz w:val="22"/>
          <w:szCs w:val="22"/>
        </w:rPr>
        <w:t>wszelka korespondencja oraz rozliczenia dokonywane będą wyłącznie z podmiotem występującym jako reprezentant pozostałych.</w:t>
      </w:r>
    </w:p>
    <w:p w:rsidR="0027088B" w:rsidRDefault="0027088B" w:rsidP="00154767">
      <w:pPr>
        <w:pStyle w:val="Akapitzlist"/>
        <w:numPr>
          <w:ilvl w:val="0"/>
          <w:numId w:val="6"/>
        </w:numPr>
        <w:ind w:left="426" w:hanging="426"/>
        <w:jc w:val="both"/>
        <w:rPr>
          <w:sz w:val="22"/>
          <w:szCs w:val="22"/>
        </w:rPr>
      </w:pPr>
      <w:r w:rsidRPr="00824F38">
        <w:rPr>
          <w:b/>
          <w:sz w:val="22"/>
          <w:szCs w:val="22"/>
        </w:rPr>
        <w:t>Wykonawca w terminie 3 dni od dnia zamieszczenia na stronie internetowej informacji, o której mowa w art. 86 ust. 5 uPzp, przekaże Zamawiającemu oświadczenie o przynależności lub braku przynależności do tej samej grupy kapitałowej</w:t>
      </w:r>
      <w:r w:rsidRPr="00824F38">
        <w:rPr>
          <w:sz w:val="22"/>
          <w:szCs w:val="22"/>
        </w:rPr>
        <w:t xml:space="preserve">, o której mowa w art. 24 ust. 1 pkt 23 uPzp. Wraz ze złożeniem oświadczenia, wykonawca </w:t>
      </w:r>
      <w:r w:rsidR="00D73D91">
        <w:rPr>
          <w:sz w:val="22"/>
          <w:szCs w:val="22"/>
        </w:rPr>
        <w:t>będzie mógł</w:t>
      </w:r>
      <w:r w:rsidRPr="00824F38">
        <w:rPr>
          <w:sz w:val="22"/>
          <w:szCs w:val="22"/>
        </w:rPr>
        <w:t xml:space="preserve"> przedstawić dowody, że powiązania z innym wykonawcą nie prowadzą do zakłócenia konkurencji w postępowaniu o udzielenie zamówienia. </w:t>
      </w:r>
    </w:p>
    <w:p w:rsidR="00D73D91" w:rsidRPr="008C2085" w:rsidRDefault="005C4CA6" w:rsidP="00154767">
      <w:pPr>
        <w:pStyle w:val="Tretekstu"/>
        <w:numPr>
          <w:ilvl w:val="0"/>
          <w:numId w:val="6"/>
        </w:numPr>
        <w:jc w:val="both"/>
        <w:rPr>
          <w:rFonts w:ascii="Arial" w:eastAsia="Arial Unicode MS" w:hAnsi="Arial" w:cs="Arial"/>
          <w:b w:val="0"/>
          <w:bCs w:val="0"/>
          <w:lang w:val="pl-PL"/>
        </w:rPr>
      </w:pPr>
      <w:r>
        <w:rPr>
          <w:rFonts w:ascii="Arial" w:hAnsi="Arial" w:cs="Arial"/>
          <w:w w:val="105"/>
        </w:rPr>
        <w:t>W związku z zastosowaniem</w:t>
      </w:r>
      <w:r w:rsidR="00D73D91" w:rsidRPr="00CE3094">
        <w:rPr>
          <w:rFonts w:ascii="Arial" w:hAnsi="Arial" w:cs="Arial"/>
          <w:w w:val="105"/>
        </w:rPr>
        <w:t xml:space="preserve"> procedur</w:t>
      </w:r>
      <w:r>
        <w:rPr>
          <w:rFonts w:ascii="Arial" w:hAnsi="Arial" w:cs="Arial"/>
          <w:w w:val="105"/>
        </w:rPr>
        <w:t>y</w:t>
      </w:r>
      <w:r w:rsidR="00D73D91" w:rsidRPr="00CE3094">
        <w:rPr>
          <w:rFonts w:ascii="Arial" w:hAnsi="Arial" w:cs="Arial"/>
          <w:w w:val="105"/>
        </w:rPr>
        <w:t xml:space="preserve"> wynikając</w:t>
      </w:r>
      <w:r>
        <w:rPr>
          <w:rFonts w:ascii="Arial" w:hAnsi="Arial" w:cs="Arial"/>
          <w:w w:val="105"/>
        </w:rPr>
        <w:t>ej</w:t>
      </w:r>
      <w:r w:rsidR="00D73D91" w:rsidRPr="00CE3094">
        <w:rPr>
          <w:rFonts w:ascii="Arial" w:hAnsi="Arial" w:cs="Arial"/>
          <w:w w:val="105"/>
        </w:rPr>
        <w:t xml:space="preserve"> z art. 24aa uPzp (tzw. procedura odwrócona</w:t>
      </w:r>
      <w:r w:rsidR="00D73D91" w:rsidRPr="00D73D91">
        <w:rPr>
          <w:rFonts w:ascii="Arial" w:hAnsi="Arial" w:cs="Arial"/>
          <w:b w:val="0"/>
          <w:w w:val="105"/>
        </w:rPr>
        <w:t xml:space="preserve">) Zamawiający </w:t>
      </w:r>
      <w:r w:rsidR="00D73D91">
        <w:rPr>
          <w:rFonts w:ascii="Arial" w:hAnsi="Arial" w:cs="Arial"/>
          <w:b w:val="0"/>
          <w:w w:val="105"/>
        </w:rPr>
        <w:t>w pierwszej kolejności</w:t>
      </w:r>
      <w:r w:rsidR="00091705">
        <w:rPr>
          <w:rFonts w:ascii="Arial" w:hAnsi="Arial" w:cs="Arial"/>
          <w:b w:val="0"/>
          <w:w w:val="105"/>
        </w:rPr>
        <w:t xml:space="preserve"> dokona oceny ofert, a </w:t>
      </w:r>
      <w:r w:rsidR="00D73D91" w:rsidRPr="00D73D91">
        <w:rPr>
          <w:rFonts w:ascii="Arial" w:hAnsi="Arial" w:cs="Arial"/>
          <w:b w:val="0"/>
          <w:w w:val="105"/>
        </w:rPr>
        <w:t>następnie zbada, czy wykonawca, którego oferta została oceniona jako najkorzystniejsza nie podlega wykluczeniu oraz spełnia warunki udziału w postępowaniu.</w:t>
      </w:r>
    </w:p>
    <w:p w:rsidR="00254573" w:rsidRDefault="00254573" w:rsidP="00154767">
      <w:pPr>
        <w:pStyle w:val="Akapitzlist"/>
        <w:numPr>
          <w:ilvl w:val="0"/>
          <w:numId w:val="6"/>
        </w:numPr>
        <w:spacing w:after="53"/>
        <w:ind w:left="426"/>
        <w:jc w:val="both"/>
        <w:rPr>
          <w:sz w:val="22"/>
          <w:szCs w:val="22"/>
        </w:rPr>
      </w:pPr>
      <w:r w:rsidRPr="00254573">
        <w:rPr>
          <w:b/>
          <w:sz w:val="22"/>
          <w:szCs w:val="22"/>
        </w:rPr>
        <w:t>Zamawiający</w:t>
      </w:r>
      <w:r w:rsidRPr="00254573">
        <w:rPr>
          <w:sz w:val="22"/>
          <w:szCs w:val="22"/>
        </w:rPr>
        <w:t xml:space="preserve"> przed udzieleniem zamówienia </w:t>
      </w:r>
      <w:r w:rsidRPr="00254573">
        <w:rPr>
          <w:b/>
          <w:sz w:val="22"/>
          <w:szCs w:val="22"/>
        </w:rPr>
        <w:t>wezwie wykonawcę, którego oferta zostanie najwyżej oceniona, do złożenia w wyznaczonym, nie krótszym niż 5 dni, terminie aktualnych na dzień złożenia oświadczeń lub dokumentów potwierdzających okoliczności o których mowa w art. 25 ust. 1 uPzp</w:t>
      </w:r>
      <w:r w:rsidRPr="00254573">
        <w:rPr>
          <w:sz w:val="22"/>
          <w:szCs w:val="22"/>
        </w:rPr>
        <w:t xml:space="preserve">: </w:t>
      </w:r>
    </w:p>
    <w:p w:rsidR="00DD3C00" w:rsidRDefault="00DD3C00" w:rsidP="00154767">
      <w:pPr>
        <w:pStyle w:val="NormalnyWeb"/>
        <w:numPr>
          <w:ilvl w:val="1"/>
          <w:numId w:val="16"/>
        </w:numPr>
        <w:tabs>
          <w:tab w:val="num" w:pos="709"/>
        </w:tabs>
        <w:autoSpaceDE w:val="0"/>
        <w:autoSpaceDN w:val="0"/>
        <w:spacing w:before="0" w:after="0"/>
        <w:ind w:left="709" w:hanging="425"/>
        <w:rPr>
          <w:rFonts w:ascii="Arial" w:hAnsi="Arial" w:cs="Arial"/>
          <w:b/>
          <w:sz w:val="22"/>
          <w:szCs w:val="22"/>
        </w:rPr>
      </w:pPr>
      <w:r>
        <w:rPr>
          <w:rFonts w:ascii="Arial" w:hAnsi="Arial" w:cs="Arial"/>
          <w:b/>
          <w:sz w:val="22"/>
          <w:szCs w:val="22"/>
        </w:rPr>
        <w:t>wykaz usług</w:t>
      </w:r>
      <w:r>
        <w:rPr>
          <w:rFonts w:ascii="Arial" w:hAnsi="Arial" w:cs="Arial"/>
          <w:sz w:val="22"/>
          <w:szCs w:val="22"/>
        </w:rPr>
        <w:t xml:space="preserve"> wykonanych nie wcześniej niż w okresie ostatnich 3 lat przed upływem terminu składania ofert, a jeżeli okres prowadzenia działalności jest krótszy – w tym okresie wraz z podaniem ich wartości, przedmiotu, dat wykonania i podmiotów spełniających warunek określony w pkt. V.2 siwz, na rzecz których usługi zostały wykonane, </w:t>
      </w:r>
      <w:r>
        <w:rPr>
          <w:rFonts w:ascii="Arial" w:hAnsi="Arial" w:cs="Arial"/>
          <w:b/>
          <w:sz w:val="22"/>
          <w:szCs w:val="22"/>
        </w:rPr>
        <w:t>z załączeniem dowodów</w:t>
      </w:r>
      <w:r>
        <w:rPr>
          <w:rFonts w:ascii="Arial" w:hAnsi="Arial" w:cs="Arial"/>
          <w:sz w:val="22"/>
          <w:szCs w:val="22"/>
        </w:rPr>
        <w:t xml:space="preserve"> określających czy te usługi zostały wykonane należycie, przy czym dowodami, o których mowa, są referencje bądź inne dokumenty wystawione przed podmiot, na rzecz którego usł</w:t>
      </w:r>
      <w:r w:rsidR="00752B18">
        <w:rPr>
          <w:rFonts w:ascii="Arial" w:hAnsi="Arial" w:cs="Arial"/>
          <w:sz w:val="22"/>
          <w:szCs w:val="22"/>
        </w:rPr>
        <w:t>ugi były wykonywane, a jeżeli z </w:t>
      </w:r>
      <w:r>
        <w:rPr>
          <w:rFonts w:ascii="Arial" w:hAnsi="Arial" w:cs="Arial"/>
          <w:sz w:val="22"/>
          <w:szCs w:val="22"/>
        </w:rPr>
        <w:t>uzasadnionej przyczyny o obiektywnym charakterze wykonawca nie jest w stanie uzyskać tych dokumentów – oświadczenie wykonawcy,</w:t>
      </w:r>
    </w:p>
    <w:p w:rsidR="0027088B" w:rsidRPr="00830B5F" w:rsidRDefault="0027088B" w:rsidP="00830B5F">
      <w:pPr>
        <w:pStyle w:val="Akapitzlist"/>
        <w:numPr>
          <w:ilvl w:val="0"/>
          <w:numId w:val="16"/>
        </w:numPr>
        <w:tabs>
          <w:tab w:val="left" w:pos="426"/>
        </w:tabs>
        <w:jc w:val="both"/>
        <w:rPr>
          <w:sz w:val="22"/>
          <w:szCs w:val="22"/>
        </w:rPr>
      </w:pPr>
      <w:r w:rsidRPr="00830B5F">
        <w:rPr>
          <w:sz w:val="22"/>
          <w:szCs w:val="22"/>
        </w:rPr>
        <w:lastRenderedPageBreak/>
        <w:t>w celu potwierdzenia braku podstaw do wykluczenia Wykonawca składa:</w:t>
      </w:r>
      <w:r w:rsidR="00254573" w:rsidRPr="00830B5F">
        <w:rPr>
          <w:sz w:val="22"/>
          <w:szCs w:val="22"/>
        </w:rPr>
        <w:t xml:space="preserve"> </w:t>
      </w:r>
      <w:r w:rsidR="00752B18">
        <w:rPr>
          <w:sz w:val="22"/>
          <w:szCs w:val="22"/>
        </w:rPr>
        <w:t>odpis z </w:t>
      </w:r>
      <w:r w:rsidRPr="00830B5F">
        <w:rPr>
          <w:sz w:val="22"/>
          <w:szCs w:val="22"/>
        </w:rPr>
        <w:t>właściwego rejestru lub z centralnej ewidencji i informacji o działalności gospodarczej, jeżeli odrębne przepisy wymagają wp</w:t>
      </w:r>
      <w:r w:rsidR="00752B18">
        <w:rPr>
          <w:sz w:val="22"/>
          <w:szCs w:val="22"/>
        </w:rPr>
        <w:t>isu do rejestru lub ewidencji w </w:t>
      </w:r>
      <w:r w:rsidRPr="00830B5F">
        <w:rPr>
          <w:sz w:val="22"/>
          <w:szCs w:val="22"/>
        </w:rPr>
        <w:t>celu potwierdzenia braku podstaw do wykluczenia na podst</w:t>
      </w:r>
      <w:r w:rsidR="009758E8" w:rsidRPr="00830B5F">
        <w:rPr>
          <w:sz w:val="22"/>
          <w:szCs w:val="22"/>
        </w:rPr>
        <w:t>awie art. 24 ust. 5 pkt. 1 uPzp.</w:t>
      </w:r>
    </w:p>
    <w:p w:rsidR="0027088B" w:rsidRPr="00254573" w:rsidRDefault="0027088B" w:rsidP="00154767">
      <w:pPr>
        <w:pStyle w:val="Akapitzlist"/>
        <w:numPr>
          <w:ilvl w:val="0"/>
          <w:numId w:val="17"/>
        </w:numPr>
        <w:spacing w:after="120"/>
        <w:ind w:left="425" w:hanging="425"/>
        <w:jc w:val="both"/>
        <w:rPr>
          <w:sz w:val="22"/>
          <w:szCs w:val="22"/>
        </w:rPr>
      </w:pPr>
      <w:r w:rsidRPr="00254573">
        <w:rPr>
          <w:sz w:val="22"/>
          <w:szCs w:val="22"/>
        </w:rPr>
        <w:t>W przypadku gdy Wykonawca</w:t>
      </w:r>
      <w:r w:rsidR="006E50F0">
        <w:rPr>
          <w:sz w:val="22"/>
          <w:szCs w:val="22"/>
        </w:rPr>
        <w:t>, którego oferta zostanie najwyżej oceniona,</w:t>
      </w:r>
      <w:r w:rsidRPr="00254573">
        <w:rPr>
          <w:sz w:val="22"/>
          <w:szCs w:val="22"/>
        </w:rPr>
        <w:t xml:space="preserve"> polega na zdolnościach technicznych lub zawodowych innych podmiotów, Zamawiający w celu zbadania czy nie zachodzą wobec innych podmiotów podstawy wykluczenia, o których mowa w art. 24 ust. 1 pkt. 13-22 uPzp oraz podstawy </w:t>
      </w:r>
      <w:r w:rsidR="00752B18">
        <w:rPr>
          <w:sz w:val="22"/>
          <w:szCs w:val="22"/>
        </w:rPr>
        <w:t>wykluczenia przewidziane w art. </w:t>
      </w:r>
      <w:r w:rsidRPr="00254573">
        <w:rPr>
          <w:sz w:val="22"/>
          <w:szCs w:val="22"/>
        </w:rPr>
        <w:t xml:space="preserve">24 ust. 5 </w:t>
      </w:r>
      <w:r w:rsidR="0061471C">
        <w:rPr>
          <w:sz w:val="22"/>
          <w:szCs w:val="22"/>
        </w:rPr>
        <w:t xml:space="preserve"> pkt. 1 i 2 </w:t>
      </w:r>
      <w:r w:rsidRPr="00254573">
        <w:rPr>
          <w:sz w:val="22"/>
          <w:szCs w:val="22"/>
        </w:rPr>
        <w:t>uPzp, które wskazane zostały przez Zamawiającego w ogłoszeniu o zamówieniu i w siwz</w:t>
      </w:r>
      <w:r w:rsidR="008C2085">
        <w:rPr>
          <w:sz w:val="22"/>
          <w:szCs w:val="22"/>
        </w:rPr>
        <w:t>,</w:t>
      </w:r>
      <w:r w:rsidRPr="00254573">
        <w:rPr>
          <w:sz w:val="22"/>
          <w:szCs w:val="22"/>
        </w:rPr>
        <w:t xml:space="preserve"> za</w:t>
      </w:r>
      <w:r w:rsidR="00590229">
        <w:rPr>
          <w:sz w:val="22"/>
          <w:szCs w:val="22"/>
        </w:rPr>
        <w:t>ż</w:t>
      </w:r>
      <w:r w:rsidRPr="00254573">
        <w:rPr>
          <w:sz w:val="22"/>
          <w:szCs w:val="22"/>
        </w:rPr>
        <w:t>ąda przedłożenia w stosunku do tych podmiotów dokumentów wymien</w:t>
      </w:r>
      <w:r w:rsidR="00752B18">
        <w:rPr>
          <w:sz w:val="22"/>
          <w:szCs w:val="22"/>
        </w:rPr>
        <w:t>i</w:t>
      </w:r>
      <w:r w:rsidRPr="00254573">
        <w:rPr>
          <w:sz w:val="22"/>
          <w:szCs w:val="22"/>
        </w:rPr>
        <w:t xml:space="preserve">onych w </w:t>
      </w:r>
      <w:r w:rsidR="00752B18">
        <w:rPr>
          <w:sz w:val="22"/>
          <w:szCs w:val="22"/>
        </w:rPr>
        <w:t>ust. 6 pkt 2</w:t>
      </w:r>
      <w:r w:rsidRPr="00254573">
        <w:rPr>
          <w:sz w:val="22"/>
          <w:szCs w:val="22"/>
        </w:rPr>
        <w:t xml:space="preserve">. </w:t>
      </w:r>
    </w:p>
    <w:p w:rsidR="0027088B" w:rsidRPr="00824F38" w:rsidRDefault="0027088B" w:rsidP="00154767">
      <w:pPr>
        <w:pStyle w:val="Akapitzlist"/>
        <w:numPr>
          <w:ilvl w:val="0"/>
          <w:numId w:val="17"/>
        </w:numPr>
        <w:spacing w:before="120" w:after="120"/>
        <w:ind w:left="425" w:hanging="425"/>
        <w:jc w:val="both"/>
        <w:rPr>
          <w:sz w:val="22"/>
          <w:szCs w:val="22"/>
        </w:rPr>
      </w:pPr>
      <w:r w:rsidRPr="00824F38">
        <w:rPr>
          <w:sz w:val="22"/>
          <w:szCs w:val="22"/>
        </w:rPr>
        <w:t xml:space="preserve">Jeżeli wykonawca ma siedzibę lub miejsce zamieszkania poza terytorium Rzeczypospolitej Polskiej, zamiast dokumentu, o którym mowa </w:t>
      </w:r>
      <w:r w:rsidR="00752B18">
        <w:rPr>
          <w:sz w:val="22"/>
          <w:szCs w:val="22"/>
        </w:rPr>
        <w:t>w ust. 7 pkt 2</w:t>
      </w:r>
      <w:r w:rsidRPr="00824F38">
        <w:rPr>
          <w:sz w:val="22"/>
          <w:szCs w:val="22"/>
        </w:rPr>
        <w:t xml:space="preserve"> - składa dokument/y wystawione w kraju, w którym wykonawca ma siedzibę lub miejsce zamieszkania potwierdzające odpowiednio, że nie otwarto jego likwidacji ani nie ogłoszono upadłości.</w:t>
      </w:r>
    </w:p>
    <w:p w:rsidR="0027088B" w:rsidRPr="00824F38" w:rsidRDefault="0027088B" w:rsidP="00154767">
      <w:pPr>
        <w:pStyle w:val="Akapitzlist"/>
        <w:numPr>
          <w:ilvl w:val="0"/>
          <w:numId w:val="17"/>
        </w:numPr>
        <w:spacing w:before="120" w:after="120"/>
        <w:ind w:left="426" w:hanging="426"/>
        <w:jc w:val="both"/>
        <w:rPr>
          <w:sz w:val="22"/>
          <w:szCs w:val="22"/>
        </w:rPr>
      </w:pPr>
      <w:r w:rsidRPr="00824F38">
        <w:rPr>
          <w:sz w:val="22"/>
          <w:szCs w:val="22"/>
        </w:rPr>
        <w:t xml:space="preserve">Jeżeli w kraju, w którym wykonawca ma siedzibę lub miejsce zamieszkania lub miejsce zamieszkania ma osoba, której dokument dotyczy, nie wydaje się dokumentów o których mowa w </w:t>
      </w:r>
      <w:r w:rsidR="00752B18">
        <w:rPr>
          <w:sz w:val="22"/>
          <w:szCs w:val="22"/>
        </w:rPr>
        <w:t>ust. 6</w:t>
      </w:r>
      <w:r w:rsidRPr="00824F38">
        <w:rPr>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27088B" w:rsidRPr="00824F38" w:rsidRDefault="0027088B" w:rsidP="00154767">
      <w:pPr>
        <w:pStyle w:val="Akapitzlist"/>
        <w:numPr>
          <w:ilvl w:val="0"/>
          <w:numId w:val="17"/>
        </w:numPr>
        <w:spacing w:before="120" w:after="120"/>
        <w:ind w:left="426" w:hanging="426"/>
        <w:jc w:val="both"/>
        <w:rPr>
          <w:sz w:val="22"/>
          <w:szCs w:val="22"/>
        </w:rPr>
      </w:pPr>
      <w:r w:rsidRPr="00824F38">
        <w:rPr>
          <w:sz w:val="22"/>
          <w:szCs w:val="22"/>
        </w:rPr>
        <w:t xml:space="preserve">Jeżeli wykonawca nie złoży oświadczenia, o którym mowa w </w:t>
      </w:r>
      <w:r w:rsidR="00752B18">
        <w:rPr>
          <w:sz w:val="22"/>
          <w:szCs w:val="22"/>
        </w:rPr>
        <w:t>ust. 1 pkt</w:t>
      </w:r>
      <w:r w:rsidRPr="00824F38">
        <w:rPr>
          <w:sz w:val="22"/>
          <w:szCs w:val="22"/>
        </w:rPr>
        <w:t xml:space="preserve">, oświadczeń lub dokumentów potwierdzających okoliczności, o których mowa w art. 25 ust. 1 uPzp,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oferta wykonawcy podlegałaby odrzuceniu albo konieczne byłoby unieważnienie postępowania. </w:t>
      </w:r>
    </w:p>
    <w:p w:rsidR="008C2085" w:rsidRDefault="0027088B" w:rsidP="00154767">
      <w:pPr>
        <w:pStyle w:val="Akapitzlist"/>
        <w:numPr>
          <w:ilvl w:val="0"/>
          <w:numId w:val="17"/>
        </w:numPr>
        <w:spacing w:before="120" w:after="120"/>
        <w:ind w:left="425" w:hanging="425"/>
        <w:jc w:val="both"/>
        <w:rPr>
          <w:sz w:val="22"/>
          <w:szCs w:val="22"/>
        </w:rPr>
      </w:pPr>
      <w:r w:rsidRPr="006E50F0">
        <w:rPr>
          <w:sz w:val="22"/>
          <w:szCs w:val="22"/>
        </w:rPr>
        <w:t>Wykonawca nie jest zobowiązany do złożenia oświadczeń lub dokumentów potwierdzających okoliczności, o których mowa wa art. 25 ust. 1 pkt. 1 i 3 uPzp ,jeżeli Zamawiający posiada oświadczenia lub dokumenty dotyczące tego Wykonawcy lub może je uzyskać za pomocą bezpłatnych i</w:t>
      </w:r>
      <w:r w:rsidR="00752B18">
        <w:rPr>
          <w:sz w:val="22"/>
          <w:szCs w:val="22"/>
        </w:rPr>
        <w:t xml:space="preserve"> ogólnodostępnych baz danych, w </w:t>
      </w:r>
      <w:r w:rsidRPr="006E50F0">
        <w:rPr>
          <w:sz w:val="22"/>
          <w:szCs w:val="22"/>
        </w:rPr>
        <w:t>szczególności rejestrów publicznych w rozumieniu ustawy z dnia 17 lutego 2005</w:t>
      </w:r>
      <w:r w:rsidR="008C2085">
        <w:rPr>
          <w:sz w:val="22"/>
          <w:szCs w:val="22"/>
        </w:rPr>
        <w:t xml:space="preserve"> </w:t>
      </w:r>
      <w:r w:rsidRPr="006E50F0">
        <w:rPr>
          <w:sz w:val="22"/>
          <w:szCs w:val="22"/>
        </w:rPr>
        <w:t>r.</w:t>
      </w:r>
      <w:r w:rsidR="008C2085">
        <w:rPr>
          <w:sz w:val="22"/>
          <w:szCs w:val="22"/>
        </w:rPr>
        <w:t xml:space="preserve">                   </w:t>
      </w:r>
      <w:r w:rsidRPr="006E50F0">
        <w:rPr>
          <w:sz w:val="22"/>
          <w:szCs w:val="22"/>
        </w:rPr>
        <w:t xml:space="preserve"> o informatyzacji działalności podmiotów realizujących zadania publiczne. </w:t>
      </w:r>
    </w:p>
    <w:p w:rsidR="00226514" w:rsidRDefault="0027088B" w:rsidP="008C2085">
      <w:pPr>
        <w:pStyle w:val="Akapitzlist"/>
        <w:spacing w:before="120" w:after="120"/>
        <w:ind w:left="425"/>
        <w:jc w:val="both"/>
        <w:rPr>
          <w:sz w:val="22"/>
          <w:szCs w:val="22"/>
        </w:rPr>
      </w:pPr>
      <w:r w:rsidRPr="006E50F0">
        <w:rPr>
          <w:sz w:val="22"/>
          <w:szCs w:val="22"/>
        </w:rPr>
        <w:t>Zgodnie z §</w:t>
      </w:r>
      <w:r w:rsidR="008C2085">
        <w:rPr>
          <w:sz w:val="22"/>
          <w:szCs w:val="22"/>
        </w:rPr>
        <w:t xml:space="preserve"> </w:t>
      </w:r>
      <w:r w:rsidRPr="006E50F0">
        <w:rPr>
          <w:sz w:val="22"/>
          <w:szCs w:val="22"/>
        </w:rPr>
        <w:t>10 Rozporządzenia Ministra Rozwoju z dnia</w:t>
      </w:r>
      <w:r w:rsidR="00590229" w:rsidRPr="006E50F0">
        <w:rPr>
          <w:sz w:val="22"/>
          <w:szCs w:val="22"/>
        </w:rPr>
        <w:t xml:space="preserve"> 26 lipca 20</w:t>
      </w:r>
      <w:r w:rsidRPr="006E50F0">
        <w:rPr>
          <w:sz w:val="22"/>
          <w:szCs w:val="22"/>
        </w:rPr>
        <w:t>16r. w sprawie rodzaju dokumentów jakich może żądać zamawiając</w:t>
      </w:r>
      <w:r w:rsidR="00752B18">
        <w:rPr>
          <w:sz w:val="22"/>
          <w:szCs w:val="22"/>
        </w:rPr>
        <w:t>y od wykonawcy w postępowaniu o </w:t>
      </w:r>
      <w:r w:rsidRPr="006E50F0">
        <w:rPr>
          <w:sz w:val="22"/>
          <w:szCs w:val="22"/>
        </w:rPr>
        <w:t>udzielenie zamówienia (Dz. U. 2016, poz. 1126) Wykonawca zobowiązany jest wskazać dostępność oświadczeń lub dokumentów, które są w posiadaniu Zamawiającego albo które są dostępne w formie elektronicznej pod określonymi adresami internetowymi ogólnodostępnych i bezpłatnych baz danych</w:t>
      </w:r>
      <w:r w:rsidR="00E47C15" w:rsidRPr="006E50F0">
        <w:rPr>
          <w:sz w:val="22"/>
          <w:szCs w:val="22"/>
        </w:rPr>
        <w:t>.</w:t>
      </w:r>
      <w:r w:rsidRPr="006E50F0">
        <w:rPr>
          <w:sz w:val="22"/>
          <w:szCs w:val="22"/>
        </w:rPr>
        <w:t xml:space="preserve"> </w:t>
      </w:r>
    </w:p>
    <w:p w:rsidR="0027088B" w:rsidRPr="00E47C15" w:rsidRDefault="0027088B" w:rsidP="00E47C15">
      <w:pPr>
        <w:shd w:val="clear" w:color="auto" w:fill="A6A6A6" w:themeFill="background1" w:themeFillShade="A6"/>
        <w:jc w:val="both"/>
        <w:rPr>
          <w:b/>
          <w:sz w:val="22"/>
          <w:szCs w:val="22"/>
        </w:rPr>
      </w:pPr>
      <w:r w:rsidRPr="00E47C15">
        <w:rPr>
          <w:b/>
          <w:sz w:val="22"/>
          <w:szCs w:val="22"/>
        </w:rPr>
        <w:t>VII. INFORMACJE O SPOSOBIE POROZUMIEWANIA SIĘ ZAMAWIAJĄCE</w:t>
      </w:r>
      <w:r w:rsidR="00752B18">
        <w:rPr>
          <w:b/>
          <w:sz w:val="22"/>
          <w:szCs w:val="22"/>
        </w:rPr>
        <w:t>GO Z </w:t>
      </w:r>
      <w:r w:rsidRPr="00E47C15">
        <w:rPr>
          <w:b/>
          <w:sz w:val="22"/>
          <w:szCs w:val="22"/>
        </w:rPr>
        <w:t>WYKONAWCAMI ORAZ PRZEKAZYWAN</w:t>
      </w:r>
      <w:r w:rsidR="00752B18">
        <w:rPr>
          <w:b/>
          <w:sz w:val="22"/>
          <w:szCs w:val="22"/>
        </w:rPr>
        <w:t>IA OŚWIADCZEŃ LUB DOKUMENTÓW, A </w:t>
      </w:r>
      <w:r w:rsidRPr="00E47C15">
        <w:rPr>
          <w:b/>
          <w:sz w:val="22"/>
          <w:szCs w:val="22"/>
        </w:rPr>
        <w:t>TAKŻE WSKAZANIE OSÓB UPRAW</w:t>
      </w:r>
      <w:r w:rsidR="00752B18">
        <w:rPr>
          <w:b/>
          <w:sz w:val="22"/>
          <w:szCs w:val="22"/>
        </w:rPr>
        <w:t>NIONYCH DO POROZUMIEWANIA SIĘ Z </w:t>
      </w:r>
      <w:r w:rsidRPr="00E47C15">
        <w:rPr>
          <w:b/>
          <w:sz w:val="22"/>
          <w:szCs w:val="22"/>
        </w:rPr>
        <w:t xml:space="preserve">WYKONAWCAMI: </w:t>
      </w:r>
    </w:p>
    <w:p w:rsidR="00226514" w:rsidRDefault="0027088B" w:rsidP="00154767">
      <w:pPr>
        <w:pStyle w:val="Akapitzlist"/>
        <w:numPr>
          <w:ilvl w:val="3"/>
          <w:numId w:val="6"/>
        </w:numPr>
        <w:ind w:left="426" w:hanging="426"/>
        <w:jc w:val="both"/>
        <w:rPr>
          <w:sz w:val="22"/>
          <w:szCs w:val="22"/>
        </w:rPr>
      </w:pPr>
      <w:r w:rsidRPr="00226514">
        <w:rPr>
          <w:sz w:val="22"/>
          <w:szCs w:val="22"/>
        </w:rPr>
        <w:t xml:space="preserve">W postępowaniu o udzielenie zamówienia </w:t>
      </w:r>
      <w:r w:rsidR="00226514" w:rsidRPr="00226514">
        <w:rPr>
          <w:sz w:val="22"/>
          <w:szCs w:val="22"/>
        </w:rPr>
        <w:t>korespondencja między</w:t>
      </w:r>
      <w:r w:rsidRPr="00226514">
        <w:rPr>
          <w:sz w:val="22"/>
          <w:szCs w:val="22"/>
        </w:rPr>
        <w:t xml:space="preserve"> Zamawiający</w:t>
      </w:r>
      <w:r w:rsidR="0057566B">
        <w:rPr>
          <w:sz w:val="22"/>
          <w:szCs w:val="22"/>
        </w:rPr>
        <w:t>m i </w:t>
      </w:r>
      <w:r w:rsidR="00226514" w:rsidRPr="00226514">
        <w:rPr>
          <w:sz w:val="22"/>
          <w:szCs w:val="22"/>
        </w:rPr>
        <w:t>Wykonawcą</w:t>
      </w:r>
      <w:r w:rsidRPr="00226514">
        <w:rPr>
          <w:sz w:val="22"/>
          <w:szCs w:val="22"/>
        </w:rPr>
        <w:t xml:space="preserve"> </w:t>
      </w:r>
      <w:r w:rsidR="00226514" w:rsidRPr="00226514">
        <w:rPr>
          <w:sz w:val="22"/>
          <w:szCs w:val="22"/>
        </w:rPr>
        <w:t xml:space="preserve">może dobywać się </w:t>
      </w:r>
      <w:r w:rsidRPr="00226514">
        <w:rPr>
          <w:sz w:val="22"/>
          <w:szCs w:val="22"/>
        </w:rPr>
        <w:t xml:space="preserve">pisemnie lub faksem (52 </w:t>
      </w:r>
      <w:r w:rsidR="00A4327C" w:rsidRPr="005311C7">
        <w:rPr>
          <w:rFonts w:cs="Arial"/>
          <w:sz w:val="22"/>
          <w:szCs w:val="22"/>
        </w:rPr>
        <w:t>375-54-05</w:t>
      </w:r>
      <w:r w:rsidRPr="00226514">
        <w:rPr>
          <w:sz w:val="22"/>
          <w:szCs w:val="22"/>
        </w:rPr>
        <w:t>) lub drogą elektroniczną (</w:t>
      </w:r>
      <w:r w:rsidR="00A4327C">
        <w:rPr>
          <w:sz w:val="22"/>
          <w:szCs w:val="22"/>
        </w:rPr>
        <w:t>borpa</w:t>
      </w:r>
      <w:r w:rsidR="00D008AF">
        <w:rPr>
          <w:sz w:val="22"/>
          <w:szCs w:val="22"/>
        </w:rPr>
        <w:t>@</w:t>
      </w:r>
      <w:r w:rsidR="000C48A0">
        <w:rPr>
          <w:sz w:val="22"/>
          <w:szCs w:val="22"/>
        </w:rPr>
        <w:t>poczta</w:t>
      </w:r>
      <w:r w:rsidR="00A4327C">
        <w:rPr>
          <w:sz w:val="22"/>
          <w:szCs w:val="22"/>
        </w:rPr>
        <w:t>.onet.pl</w:t>
      </w:r>
      <w:r w:rsidR="00D008AF">
        <w:rPr>
          <w:sz w:val="22"/>
          <w:szCs w:val="22"/>
        </w:rPr>
        <w:t xml:space="preserve">) </w:t>
      </w:r>
      <w:r w:rsidR="00226514" w:rsidRPr="00226514">
        <w:rPr>
          <w:sz w:val="22"/>
          <w:szCs w:val="22"/>
        </w:rPr>
        <w:t xml:space="preserve">, </w:t>
      </w:r>
      <w:r w:rsidR="00226514">
        <w:rPr>
          <w:sz w:val="22"/>
          <w:szCs w:val="22"/>
        </w:rPr>
        <w:t xml:space="preserve">z zastrzeżeniem punktów poniższych. </w:t>
      </w:r>
    </w:p>
    <w:p w:rsidR="0027088B" w:rsidRDefault="0027088B" w:rsidP="00154767">
      <w:pPr>
        <w:pStyle w:val="Akapitzlist"/>
        <w:numPr>
          <w:ilvl w:val="3"/>
          <w:numId w:val="6"/>
        </w:numPr>
        <w:ind w:left="426" w:hanging="426"/>
        <w:jc w:val="both"/>
        <w:rPr>
          <w:sz w:val="22"/>
          <w:szCs w:val="22"/>
        </w:rPr>
      </w:pPr>
      <w:r w:rsidRPr="00226514">
        <w:rPr>
          <w:sz w:val="22"/>
          <w:szCs w:val="22"/>
        </w:rPr>
        <w:lastRenderedPageBreak/>
        <w:t xml:space="preserve">Forma pisemna zastrzeżona jest dla złożenia oferty wraz z załącznikami, w tym oświadczeń i dokumentów wymienionych w pkt. VI siwz. Pełnomocnictwo należy złożyć w formie oryginału lub kopii potwierdzającej zgodność z oryginałem przez notariusza. </w:t>
      </w:r>
    </w:p>
    <w:p w:rsidR="00226514" w:rsidRPr="00226514" w:rsidRDefault="00650CA6" w:rsidP="00154767">
      <w:pPr>
        <w:pStyle w:val="Akapitzlist"/>
        <w:numPr>
          <w:ilvl w:val="3"/>
          <w:numId w:val="6"/>
        </w:numPr>
        <w:ind w:left="426" w:hanging="426"/>
        <w:jc w:val="both"/>
        <w:rPr>
          <w:sz w:val="22"/>
          <w:szCs w:val="22"/>
        </w:rPr>
      </w:pPr>
      <w:r>
        <w:rPr>
          <w:sz w:val="22"/>
          <w:szCs w:val="22"/>
        </w:rPr>
        <w:t>Dokumenty przesyłane drogą elektroniczną winny mieć formę skanu dokumentu podpisanego przez osobę uprawnioną do reprezentacji, nie dotyczy to wni</w:t>
      </w:r>
      <w:r w:rsidR="0057566B">
        <w:rPr>
          <w:sz w:val="22"/>
          <w:szCs w:val="22"/>
        </w:rPr>
        <w:t>osków o </w:t>
      </w:r>
      <w:r>
        <w:rPr>
          <w:sz w:val="22"/>
          <w:szCs w:val="22"/>
        </w:rPr>
        <w:t xml:space="preserve">wyjaśnienie treści siwz. </w:t>
      </w:r>
    </w:p>
    <w:p w:rsidR="0027088B" w:rsidRPr="00E47C15" w:rsidRDefault="0027088B" w:rsidP="00154767">
      <w:pPr>
        <w:pStyle w:val="Akapitzlist"/>
        <w:numPr>
          <w:ilvl w:val="3"/>
          <w:numId w:val="6"/>
        </w:numPr>
        <w:ind w:left="426" w:hanging="426"/>
        <w:jc w:val="both"/>
        <w:rPr>
          <w:sz w:val="22"/>
          <w:szCs w:val="22"/>
        </w:rPr>
      </w:pPr>
      <w:r w:rsidRPr="00E47C15">
        <w:rPr>
          <w:sz w:val="22"/>
          <w:szCs w:val="22"/>
        </w:rPr>
        <w:t xml:space="preserve">W korespondencji kierowanej do Zamawiającego proszę posługiwać się numerem sprawy określonym w </w:t>
      </w:r>
      <w:r w:rsidR="00254573">
        <w:rPr>
          <w:sz w:val="22"/>
          <w:szCs w:val="22"/>
        </w:rPr>
        <w:t>siwz</w:t>
      </w:r>
      <w:r w:rsidRPr="00E47C15">
        <w:rPr>
          <w:sz w:val="22"/>
          <w:szCs w:val="22"/>
        </w:rPr>
        <w:t xml:space="preserve">, tj. Nr sprawy: </w:t>
      </w:r>
      <w:r w:rsidR="00A4327C">
        <w:rPr>
          <w:sz w:val="22"/>
          <w:szCs w:val="22"/>
        </w:rPr>
        <w:t>BORPA nr - 1/201</w:t>
      </w:r>
      <w:r w:rsidR="00F02364">
        <w:rPr>
          <w:sz w:val="22"/>
          <w:szCs w:val="22"/>
        </w:rPr>
        <w:t>9</w:t>
      </w:r>
    </w:p>
    <w:p w:rsidR="00E47C15" w:rsidRDefault="0027088B" w:rsidP="00154767">
      <w:pPr>
        <w:pStyle w:val="Akapitzlist"/>
        <w:numPr>
          <w:ilvl w:val="3"/>
          <w:numId w:val="6"/>
        </w:numPr>
        <w:ind w:left="426" w:hanging="426"/>
        <w:jc w:val="both"/>
        <w:rPr>
          <w:sz w:val="22"/>
          <w:szCs w:val="22"/>
        </w:rPr>
      </w:pPr>
      <w:r w:rsidRPr="00E47C15">
        <w:rPr>
          <w:sz w:val="22"/>
          <w:szCs w:val="22"/>
        </w:rPr>
        <w:t>Zawiadomienia, oświadczenia, wnioski oraz informacje przekazywane przez Wykonawcę w formie pisemnej winny być składane na adres</w:t>
      </w:r>
      <w:r w:rsidR="00E47C15">
        <w:rPr>
          <w:sz w:val="22"/>
          <w:szCs w:val="22"/>
        </w:rPr>
        <w:t>:</w:t>
      </w:r>
    </w:p>
    <w:p w:rsidR="00A4327C" w:rsidRPr="005311C7" w:rsidRDefault="00A4327C" w:rsidP="00A4327C">
      <w:pPr>
        <w:pStyle w:val="WW-Domylnie"/>
        <w:tabs>
          <w:tab w:val="left" w:pos="1724"/>
        </w:tabs>
        <w:ind w:left="360"/>
        <w:jc w:val="both"/>
        <w:rPr>
          <w:rFonts w:ascii="Arial" w:hAnsi="Arial" w:cs="Arial"/>
          <w:sz w:val="22"/>
          <w:szCs w:val="22"/>
        </w:rPr>
      </w:pPr>
      <w:r w:rsidRPr="005311C7">
        <w:rPr>
          <w:rFonts w:ascii="Arial" w:hAnsi="Arial" w:cs="Arial"/>
          <w:sz w:val="22"/>
          <w:szCs w:val="22"/>
        </w:rPr>
        <w:t>Bydgoski Ośrodek Rehabilitacji Terapii Uzależnień i Profilaktyki BORPA</w:t>
      </w:r>
    </w:p>
    <w:p w:rsidR="00A4327C" w:rsidRPr="005311C7" w:rsidRDefault="00A4327C" w:rsidP="00A4327C">
      <w:pPr>
        <w:pStyle w:val="WW-Domylnie"/>
        <w:tabs>
          <w:tab w:val="left" w:pos="1724"/>
        </w:tabs>
        <w:ind w:left="360"/>
        <w:jc w:val="both"/>
        <w:rPr>
          <w:rFonts w:ascii="Arial" w:hAnsi="Arial" w:cs="Arial"/>
          <w:sz w:val="22"/>
          <w:szCs w:val="22"/>
        </w:rPr>
      </w:pPr>
      <w:r w:rsidRPr="005311C7">
        <w:rPr>
          <w:rFonts w:ascii="Arial" w:hAnsi="Arial" w:cs="Arial"/>
          <w:sz w:val="22"/>
          <w:szCs w:val="22"/>
        </w:rPr>
        <w:t>85-</w:t>
      </w:r>
      <w:r w:rsidR="008C0086">
        <w:rPr>
          <w:rFonts w:ascii="Arial" w:hAnsi="Arial" w:cs="Arial"/>
          <w:sz w:val="22"/>
          <w:szCs w:val="22"/>
        </w:rPr>
        <w:t>843</w:t>
      </w:r>
      <w:r w:rsidRPr="005311C7">
        <w:rPr>
          <w:rFonts w:ascii="Arial" w:hAnsi="Arial" w:cs="Arial"/>
          <w:sz w:val="22"/>
          <w:szCs w:val="22"/>
        </w:rPr>
        <w:t xml:space="preserve"> Bydgoszcz, ul. </w:t>
      </w:r>
      <w:r w:rsidR="008C0086">
        <w:rPr>
          <w:rFonts w:ascii="Arial" w:hAnsi="Arial" w:cs="Arial"/>
          <w:sz w:val="22"/>
          <w:szCs w:val="22"/>
        </w:rPr>
        <w:t xml:space="preserve">Bernarda Śliwińskiego </w:t>
      </w:r>
      <w:r w:rsidRPr="005311C7">
        <w:rPr>
          <w:rFonts w:ascii="Arial" w:hAnsi="Arial" w:cs="Arial"/>
          <w:sz w:val="22"/>
          <w:szCs w:val="22"/>
        </w:rPr>
        <w:t xml:space="preserve">12, </w:t>
      </w:r>
    </w:p>
    <w:p w:rsidR="0027088B" w:rsidRPr="00E47C15" w:rsidRDefault="0027088B" w:rsidP="00154767">
      <w:pPr>
        <w:pStyle w:val="Akapitzlist"/>
        <w:numPr>
          <w:ilvl w:val="3"/>
          <w:numId w:val="6"/>
        </w:numPr>
        <w:ind w:left="426" w:hanging="426"/>
        <w:jc w:val="both"/>
        <w:rPr>
          <w:sz w:val="22"/>
          <w:szCs w:val="22"/>
        </w:rPr>
      </w:pPr>
      <w:r w:rsidRPr="00E47C15">
        <w:rPr>
          <w:sz w:val="22"/>
          <w:szCs w:val="22"/>
        </w:rPr>
        <w:t xml:space="preserve">Wykonawca może zwrócić się do Zamawiającego o wyjaśnienie treści </w:t>
      </w:r>
      <w:r w:rsidR="00254573">
        <w:rPr>
          <w:sz w:val="22"/>
          <w:szCs w:val="22"/>
        </w:rPr>
        <w:t>siwz</w:t>
      </w:r>
      <w:r w:rsidRPr="00E47C15">
        <w:rPr>
          <w:sz w:val="22"/>
          <w:szCs w:val="22"/>
        </w:rPr>
        <w:t xml:space="preserve">. </w:t>
      </w:r>
    </w:p>
    <w:p w:rsidR="0027088B" w:rsidRPr="00E47C15" w:rsidRDefault="0027088B" w:rsidP="00154767">
      <w:pPr>
        <w:pStyle w:val="Akapitzlist"/>
        <w:numPr>
          <w:ilvl w:val="3"/>
          <w:numId w:val="6"/>
        </w:numPr>
        <w:ind w:left="426" w:hanging="426"/>
        <w:jc w:val="both"/>
        <w:rPr>
          <w:sz w:val="22"/>
          <w:szCs w:val="22"/>
        </w:rPr>
      </w:pPr>
      <w:r w:rsidRPr="00E47C15">
        <w:rPr>
          <w:sz w:val="22"/>
          <w:szCs w:val="22"/>
        </w:rPr>
        <w:t xml:space="preserve">Zasady udzielania wyjaśnień dotyczących treści </w:t>
      </w:r>
      <w:r w:rsidR="00254573">
        <w:rPr>
          <w:sz w:val="22"/>
          <w:szCs w:val="22"/>
        </w:rPr>
        <w:t>siwz</w:t>
      </w:r>
      <w:r w:rsidRPr="00E47C15">
        <w:rPr>
          <w:sz w:val="22"/>
          <w:szCs w:val="22"/>
        </w:rPr>
        <w:t>:</w:t>
      </w:r>
    </w:p>
    <w:p w:rsidR="0027088B" w:rsidRPr="00E47C15" w:rsidRDefault="0027088B" w:rsidP="00154767">
      <w:pPr>
        <w:pStyle w:val="Akapitzlist"/>
        <w:numPr>
          <w:ilvl w:val="1"/>
          <w:numId w:val="17"/>
        </w:numPr>
        <w:ind w:left="709" w:hanging="283"/>
        <w:jc w:val="both"/>
        <w:rPr>
          <w:sz w:val="22"/>
          <w:szCs w:val="22"/>
        </w:rPr>
      </w:pPr>
      <w:r w:rsidRPr="00E47C15">
        <w:rPr>
          <w:sz w:val="22"/>
          <w:szCs w:val="22"/>
        </w:rPr>
        <w:t xml:space="preserve">wyjaśnień dotyczących treści </w:t>
      </w:r>
      <w:r w:rsidR="00254573">
        <w:rPr>
          <w:sz w:val="22"/>
          <w:szCs w:val="22"/>
        </w:rPr>
        <w:t>siwz</w:t>
      </w:r>
      <w:r w:rsidRPr="00E47C15">
        <w:rPr>
          <w:sz w:val="22"/>
          <w:szCs w:val="22"/>
        </w:rPr>
        <w:t xml:space="preserve"> Zamawiający udzieli niezwłocznie jednak nie później niż na 2 dni przed upływem terminu składania ofert pod warunkiem, że wniosek o wyjaśnienie treści </w:t>
      </w:r>
      <w:r w:rsidR="00254573">
        <w:rPr>
          <w:sz w:val="22"/>
          <w:szCs w:val="22"/>
        </w:rPr>
        <w:t>siwz</w:t>
      </w:r>
      <w:r w:rsidRPr="00E47C15">
        <w:rPr>
          <w:sz w:val="22"/>
          <w:szCs w:val="22"/>
        </w:rPr>
        <w:t xml:space="preserve"> wpłynął do Zamawiającego nie później niż do końca dnia,  w którym upływa połowa wyznaczonego terminu składania ofert,</w:t>
      </w:r>
    </w:p>
    <w:p w:rsidR="0027088B" w:rsidRPr="00E47C15" w:rsidRDefault="0027088B" w:rsidP="00154767">
      <w:pPr>
        <w:pStyle w:val="Akapitzlist"/>
        <w:numPr>
          <w:ilvl w:val="1"/>
          <w:numId w:val="17"/>
        </w:numPr>
        <w:ind w:left="709" w:hanging="283"/>
        <w:jc w:val="both"/>
        <w:rPr>
          <w:sz w:val="22"/>
          <w:szCs w:val="22"/>
        </w:rPr>
      </w:pPr>
      <w:r w:rsidRPr="00E47C15">
        <w:rPr>
          <w:sz w:val="22"/>
          <w:szCs w:val="22"/>
        </w:rPr>
        <w:t xml:space="preserve">jeżeli wniosek o wyjaśnienie treści </w:t>
      </w:r>
      <w:r w:rsidR="00254573">
        <w:rPr>
          <w:sz w:val="22"/>
          <w:szCs w:val="22"/>
        </w:rPr>
        <w:t>siwz</w:t>
      </w:r>
      <w:r w:rsidRPr="00E47C15">
        <w:rPr>
          <w:sz w:val="22"/>
          <w:szCs w:val="22"/>
        </w:rPr>
        <w:t xml:space="preserve"> wpłynął po u</w:t>
      </w:r>
      <w:r w:rsidR="0057566B">
        <w:rPr>
          <w:sz w:val="22"/>
          <w:szCs w:val="22"/>
        </w:rPr>
        <w:t>pływie terminu, o którym mowa w </w:t>
      </w:r>
      <w:r w:rsidRPr="00E47C15">
        <w:rPr>
          <w:sz w:val="22"/>
          <w:szCs w:val="22"/>
        </w:rPr>
        <w:t>pkt. 1 lub dotyczy udzielonych wyjaśnień, Zamawiający może udzielić wyjaśnień albo pozostawić wniosek bez rozpoznania,</w:t>
      </w:r>
    </w:p>
    <w:p w:rsidR="0027088B" w:rsidRPr="00E47C15" w:rsidRDefault="0027088B" w:rsidP="00154767">
      <w:pPr>
        <w:pStyle w:val="Akapitzlist"/>
        <w:numPr>
          <w:ilvl w:val="1"/>
          <w:numId w:val="17"/>
        </w:numPr>
        <w:ind w:left="709" w:hanging="283"/>
        <w:jc w:val="both"/>
        <w:rPr>
          <w:sz w:val="22"/>
          <w:szCs w:val="22"/>
        </w:rPr>
      </w:pPr>
      <w:r w:rsidRPr="00E47C15">
        <w:rPr>
          <w:sz w:val="22"/>
          <w:szCs w:val="22"/>
        </w:rPr>
        <w:t>przedłużenie terminu składania ofert nie wpływa na bi</w:t>
      </w:r>
      <w:r w:rsidR="0057566B">
        <w:rPr>
          <w:sz w:val="22"/>
          <w:szCs w:val="22"/>
        </w:rPr>
        <w:t>eg terminu składania wniosku, o </w:t>
      </w:r>
      <w:r w:rsidRPr="00E47C15">
        <w:rPr>
          <w:sz w:val="22"/>
          <w:szCs w:val="22"/>
        </w:rPr>
        <w:t>którym mowa w pkt</w:t>
      </w:r>
      <w:r w:rsidR="0057566B">
        <w:rPr>
          <w:sz w:val="22"/>
          <w:szCs w:val="22"/>
        </w:rPr>
        <w:t xml:space="preserve"> 1,</w:t>
      </w:r>
    </w:p>
    <w:p w:rsidR="0027088B" w:rsidRPr="00E47C15" w:rsidRDefault="0027088B" w:rsidP="00154767">
      <w:pPr>
        <w:pStyle w:val="Akapitzlist"/>
        <w:numPr>
          <w:ilvl w:val="1"/>
          <w:numId w:val="17"/>
        </w:numPr>
        <w:ind w:left="709" w:hanging="283"/>
        <w:jc w:val="both"/>
        <w:rPr>
          <w:sz w:val="22"/>
          <w:szCs w:val="22"/>
        </w:rPr>
      </w:pPr>
      <w:r w:rsidRPr="00E47C15">
        <w:rPr>
          <w:sz w:val="22"/>
          <w:szCs w:val="22"/>
        </w:rPr>
        <w:t xml:space="preserve">treść zapytań wraz z wyjaśnieniami treści </w:t>
      </w:r>
      <w:r w:rsidR="00254573">
        <w:rPr>
          <w:sz w:val="22"/>
          <w:szCs w:val="22"/>
        </w:rPr>
        <w:t>siwz</w:t>
      </w:r>
      <w:r w:rsidRPr="00E47C15">
        <w:rPr>
          <w:sz w:val="22"/>
          <w:szCs w:val="22"/>
        </w:rPr>
        <w:t xml:space="preserve"> Zamawiający przekazuje wykonawcom, którym przekazał </w:t>
      </w:r>
      <w:r w:rsidR="00254573">
        <w:rPr>
          <w:sz w:val="22"/>
          <w:szCs w:val="22"/>
        </w:rPr>
        <w:t>siwz</w:t>
      </w:r>
      <w:r w:rsidRPr="00E47C15">
        <w:rPr>
          <w:sz w:val="22"/>
          <w:szCs w:val="22"/>
        </w:rPr>
        <w:t>, bez ujawniania źródła zapytania oraz zamieszcza na stronie internetowej, na której udostępniana jest siwz (www.</w:t>
      </w:r>
      <w:r w:rsidR="00A4327C">
        <w:rPr>
          <w:sz w:val="22"/>
          <w:szCs w:val="22"/>
        </w:rPr>
        <w:t>borpa</w:t>
      </w:r>
      <w:r w:rsidRPr="00E47C15">
        <w:rPr>
          <w:sz w:val="22"/>
          <w:szCs w:val="22"/>
        </w:rPr>
        <w:t xml:space="preserve">.bydgoszcz.pl). </w:t>
      </w:r>
    </w:p>
    <w:p w:rsidR="0027088B" w:rsidRPr="00E47C15" w:rsidRDefault="00D008AF" w:rsidP="00E47C15">
      <w:pPr>
        <w:ind w:left="426" w:hanging="426"/>
        <w:jc w:val="both"/>
        <w:rPr>
          <w:sz w:val="22"/>
          <w:szCs w:val="22"/>
        </w:rPr>
      </w:pPr>
      <w:r w:rsidRPr="00D008AF">
        <w:rPr>
          <w:sz w:val="22"/>
          <w:szCs w:val="22"/>
        </w:rPr>
        <w:t>8</w:t>
      </w:r>
      <w:r w:rsidR="00E47C15" w:rsidRPr="00D008AF">
        <w:rPr>
          <w:sz w:val="22"/>
          <w:szCs w:val="22"/>
        </w:rPr>
        <w:t>.</w:t>
      </w:r>
      <w:r w:rsidR="00E47C15">
        <w:rPr>
          <w:sz w:val="22"/>
          <w:szCs w:val="22"/>
        </w:rPr>
        <w:t xml:space="preserve">   </w:t>
      </w:r>
      <w:r w:rsidR="0027088B" w:rsidRPr="00E47C15">
        <w:rPr>
          <w:sz w:val="22"/>
          <w:szCs w:val="22"/>
        </w:rPr>
        <w:t xml:space="preserve">Każda ze stron na żądanie drugiej niezwłocznie potwierdza fakt otrzymania oświadczeń, wniosków,  zawiadomień lub informacji przekazanych faksem lub drogą elektroniczną. </w:t>
      </w:r>
    </w:p>
    <w:p w:rsidR="0027088B" w:rsidRPr="00D008AF" w:rsidRDefault="0027088B" w:rsidP="00154767">
      <w:pPr>
        <w:pStyle w:val="Akapitzlist"/>
        <w:numPr>
          <w:ilvl w:val="0"/>
          <w:numId w:val="5"/>
        </w:numPr>
        <w:tabs>
          <w:tab w:val="left" w:pos="426"/>
        </w:tabs>
        <w:ind w:left="426" w:hanging="426"/>
        <w:jc w:val="both"/>
        <w:rPr>
          <w:sz w:val="22"/>
          <w:szCs w:val="22"/>
        </w:rPr>
      </w:pPr>
      <w:r w:rsidRPr="00D008AF">
        <w:rPr>
          <w:sz w:val="22"/>
          <w:szCs w:val="22"/>
        </w:rPr>
        <w:t xml:space="preserve">Oświadczenia, wnioski, zawiadomienia oraz informacje przekazane faksem lub pocztą elektroniczną uważa się za złożone w terminie, jeżeli ich treść dotarła do adresata przed upływem odpowiednich terminów. </w:t>
      </w:r>
    </w:p>
    <w:p w:rsidR="003B00E1" w:rsidRPr="003B00E1" w:rsidRDefault="0027088B" w:rsidP="003B00E1">
      <w:pPr>
        <w:pStyle w:val="Akapitzlist"/>
        <w:numPr>
          <w:ilvl w:val="0"/>
          <w:numId w:val="5"/>
        </w:numPr>
        <w:tabs>
          <w:tab w:val="left" w:pos="426"/>
        </w:tabs>
        <w:suppressAutoHyphens/>
        <w:overflowPunct/>
        <w:autoSpaceDE/>
        <w:autoSpaceDN/>
        <w:adjustRightInd/>
        <w:ind w:hanging="720"/>
        <w:jc w:val="both"/>
        <w:textAlignment w:val="auto"/>
        <w:rPr>
          <w:rFonts w:cs="Arial"/>
        </w:rPr>
      </w:pPr>
      <w:r w:rsidRPr="003B00E1">
        <w:rPr>
          <w:sz w:val="22"/>
          <w:szCs w:val="22"/>
        </w:rPr>
        <w:t>Osob</w:t>
      </w:r>
      <w:r w:rsidR="003B00E1" w:rsidRPr="003B00E1">
        <w:rPr>
          <w:sz w:val="22"/>
          <w:szCs w:val="22"/>
        </w:rPr>
        <w:t>ą</w:t>
      </w:r>
      <w:r w:rsidRPr="003B00E1">
        <w:rPr>
          <w:sz w:val="22"/>
          <w:szCs w:val="22"/>
        </w:rPr>
        <w:t xml:space="preserve"> uprawnion</w:t>
      </w:r>
      <w:r w:rsidR="003B00E1" w:rsidRPr="003B00E1">
        <w:rPr>
          <w:sz w:val="22"/>
          <w:szCs w:val="22"/>
        </w:rPr>
        <w:t>ą</w:t>
      </w:r>
      <w:r w:rsidRPr="003B00E1">
        <w:rPr>
          <w:sz w:val="22"/>
          <w:szCs w:val="22"/>
        </w:rPr>
        <w:t xml:space="preserve"> do porozumiewania się z wykonawcami</w:t>
      </w:r>
      <w:r w:rsidR="003B00E1" w:rsidRPr="003B00E1">
        <w:rPr>
          <w:sz w:val="22"/>
          <w:szCs w:val="22"/>
        </w:rPr>
        <w:t xml:space="preserve"> jest p. Justyna Boniecka</w:t>
      </w:r>
      <w:r w:rsidR="00D008AF" w:rsidRPr="003B00E1">
        <w:rPr>
          <w:sz w:val="22"/>
          <w:szCs w:val="22"/>
        </w:rPr>
        <w:t xml:space="preserve"> </w:t>
      </w:r>
      <w:r w:rsidRPr="003B00E1">
        <w:rPr>
          <w:sz w:val="22"/>
          <w:szCs w:val="22"/>
        </w:rPr>
        <w:t>- tel. 52/</w:t>
      </w:r>
      <w:r w:rsidR="00A4327C" w:rsidRPr="003B00E1">
        <w:rPr>
          <w:sz w:val="22"/>
          <w:szCs w:val="22"/>
        </w:rPr>
        <w:t>375-54-05</w:t>
      </w:r>
      <w:r w:rsidR="003B00E1" w:rsidRPr="003B00E1">
        <w:rPr>
          <w:sz w:val="22"/>
          <w:szCs w:val="22"/>
        </w:rPr>
        <w:t xml:space="preserve"> lub </w:t>
      </w:r>
      <w:r w:rsidR="003B00E1" w:rsidRPr="003B00E1">
        <w:rPr>
          <w:rFonts w:cs="Arial"/>
          <w:sz w:val="22"/>
          <w:szCs w:val="22"/>
        </w:rPr>
        <w:t>52</w:t>
      </w:r>
      <w:r w:rsidR="003B00E1" w:rsidRPr="003B00E1">
        <w:rPr>
          <w:sz w:val="22"/>
          <w:szCs w:val="22"/>
        </w:rPr>
        <w:t>/</w:t>
      </w:r>
      <w:r w:rsidR="003B00E1" w:rsidRPr="003B00E1">
        <w:rPr>
          <w:rFonts w:cs="Arial"/>
          <w:sz w:val="22"/>
          <w:szCs w:val="22"/>
        </w:rPr>
        <w:t>361 76 82.</w:t>
      </w:r>
    </w:p>
    <w:p w:rsidR="0027088B" w:rsidRPr="00E47C15" w:rsidRDefault="0027088B" w:rsidP="008C2085">
      <w:pPr>
        <w:pStyle w:val="Akapitzlist"/>
        <w:spacing w:before="120" w:after="120"/>
        <w:ind w:left="426"/>
        <w:jc w:val="both"/>
        <w:rPr>
          <w:sz w:val="22"/>
          <w:szCs w:val="22"/>
        </w:rPr>
      </w:pPr>
    </w:p>
    <w:p w:rsidR="0027088B" w:rsidRPr="00E47C15" w:rsidRDefault="0027088B" w:rsidP="00E47C15">
      <w:pPr>
        <w:shd w:val="clear" w:color="auto" w:fill="A6A6A6" w:themeFill="background1" w:themeFillShade="A6"/>
        <w:jc w:val="both"/>
        <w:rPr>
          <w:b/>
          <w:sz w:val="22"/>
          <w:szCs w:val="22"/>
        </w:rPr>
      </w:pPr>
      <w:r w:rsidRPr="00E47C15">
        <w:rPr>
          <w:b/>
          <w:sz w:val="22"/>
          <w:szCs w:val="22"/>
        </w:rPr>
        <w:t>VIII. WYMAGANIA DOTYCZĄCE WADIUM</w:t>
      </w:r>
    </w:p>
    <w:p w:rsidR="0027088B" w:rsidRDefault="006E50F0" w:rsidP="006E50F0">
      <w:pPr>
        <w:pStyle w:val="Akapitzlist"/>
        <w:spacing w:after="120"/>
        <w:ind w:left="0"/>
        <w:jc w:val="both"/>
        <w:rPr>
          <w:sz w:val="22"/>
          <w:szCs w:val="22"/>
        </w:rPr>
      </w:pPr>
      <w:r>
        <w:rPr>
          <w:sz w:val="22"/>
          <w:szCs w:val="22"/>
        </w:rPr>
        <w:t xml:space="preserve">Nie dotyczy. </w:t>
      </w:r>
    </w:p>
    <w:p w:rsidR="0027088B" w:rsidRPr="00E47C15" w:rsidRDefault="0027088B" w:rsidP="00E47C15">
      <w:pPr>
        <w:shd w:val="clear" w:color="auto" w:fill="A6A6A6" w:themeFill="background1" w:themeFillShade="A6"/>
        <w:jc w:val="both"/>
        <w:rPr>
          <w:b/>
          <w:sz w:val="22"/>
          <w:szCs w:val="22"/>
        </w:rPr>
      </w:pPr>
      <w:r w:rsidRPr="00E47C15">
        <w:rPr>
          <w:b/>
          <w:sz w:val="22"/>
          <w:szCs w:val="22"/>
        </w:rPr>
        <w:t>IX.TERMIN ZWIĄZANIA OFERTĄ:</w:t>
      </w:r>
    </w:p>
    <w:p w:rsidR="0027088B" w:rsidRDefault="0027088B" w:rsidP="008C2085">
      <w:pPr>
        <w:spacing w:before="120" w:after="120"/>
        <w:jc w:val="both"/>
        <w:rPr>
          <w:sz w:val="22"/>
          <w:szCs w:val="22"/>
        </w:rPr>
      </w:pPr>
      <w:r w:rsidRPr="00E151EA">
        <w:rPr>
          <w:sz w:val="22"/>
          <w:szCs w:val="22"/>
        </w:rPr>
        <w:t>Termin związania ofertą wynosi 30 dni, a jego bieg rozpoczyna się wraz z upływem terminu  składania ofert.</w:t>
      </w:r>
    </w:p>
    <w:p w:rsidR="0027088B" w:rsidRPr="009F7B64" w:rsidRDefault="0027088B" w:rsidP="009F7B64">
      <w:pPr>
        <w:shd w:val="clear" w:color="auto" w:fill="A6A6A6" w:themeFill="background1" w:themeFillShade="A6"/>
        <w:jc w:val="both"/>
        <w:rPr>
          <w:b/>
          <w:sz w:val="22"/>
          <w:szCs w:val="22"/>
        </w:rPr>
      </w:pPr>
      <w:r w:rsidRPr="009F7B64">
        <w:rPr>
          <w:b/>
          <w:sz w:val="22"/>
          <w:szCs w:val="22"/>
        </w:rPr>
        <w:t>X.OPIS SPOSOBU PRZYGOTOWYWANIA OFERT:</w:t>
      </w:r>
    </w:p>
    <w:p w:rsidR="0027088B" w:rsidRPr="009F7B64" w:rsidRDefault="0027088B" w:rsidP="00154767">
      <w:pPr>
        <w:pStyle w:val="Akapitzlist"/>
        <w:numPr>
          <w:ilvl w:val="3"/>
          <w:numId w:val="11"/>
        </w:numPr>
        <w:ind w:left="426" w:hanging="426"/>
        <w:jc w:val="both"/>
        <w:rPr>
          <w:sz w:val="22"/>
          <w:szCs w:val="22"/>
        </w:rPr>
      </w:pPr>
      <w:r w:rsidRPr="009F7B64">
        <w:rPr>
          <w:sz w:val="22"/>
          <w:szCs w:val="22"/>
        </w:rPr>
        <w:t xml:space="preserve">Oferta musi zawierać: </w:t>
      </w:r>
    </w:p>
    <w:p w:rsidR="0027088B" w:rsidRPr="009F7B64" w:rsidRDefault="009F7B64" w:rsidP="009F7B64">
      <w:pPr>
        <w:pStyle w:val="Akapitzlist"/>
        <w:ind w:left="1440" w:hanging="1014"/>
        <w:jc w:val="both"/>
        <w:rPr>
          <w:sz w:val="22"/>
          <w:szCs w:val="22"/>
        </w:rPr>
      </w:pPr>
      <w:r>
        <w:rPr>
          <w:sz w:val="22"/>
          <w:szCs w:val="22"/>
        </w:rPr>
        <w:t xml:space="preserve">1) </w:t>
      </w:r>
      <w:r w:rsidR="0027088B" w:rsidRPr="009F7B64">
        <w:rPr>
          <w:sz w:val="22"/>
          <w:szCs w:val="22"/>
        </w:rPr>
        <w:t xml:space="preserve">wypełniony </w:t>
      </w:r>
      <w:r w:rsidR="0027088B" w:rsidRPr="009F7B64">
        <w:rPr>
          <w:b/>
          <w:sz w:val="22"/>
          <w:szCs w:val="22"/>
        </w:rPr>
        <w:t>formularz ofertowy</w:t>
      </w:r>
      <w:r w:rsidR="0027088B" w:rsidRPr="009F7B64">
        <w:rPr>
          <w:sz w:val="22"/>
          <w:szCs w:val="22"/>
        </w:rPr>
        <w:t xml:space="preserve">, </w:t>
      </w:r>
    </w:p>
    <w:p w:rsidR="0027088B" w:rsidRPr="009F7B64" w:rsidRDefault="0027088B" w:rsidP="00154767">
      <w:pPr>
        <w:pStyle w:val="Akapitzlist"/>
        <w:numPr>
          <w:ilvl w:val="1"/>
          <w:numId w:val="11"/>
        </w:numPr>
        <w:ind w:left="709" w:hanging="283"/>
        <w:jc w:val="both"/>
        <w:rPr>
          <w:sz w:val="22"/>
          <w:szCs w:val="22"/>
        </w:rPr>
      </w:pPr>
      <w:r w:rsidRPr="009F7B64">
        <w:rPr>
          <w:b/>
          <w:sz w:val="22"/>
          <w:szCs w:val="22"/>
        </w:rPr>
        <w:t>oświadczenie</w:t>
      </w:r>
      <w:r w:rsidRPr="009F7B64">
        <w:rPr>
          <w:sz w:val="22"/>
          <w:szCs w:val="22"/>
        </w:rPr>
        <w:t xml:space="preserve"> o braku podstaw do wykluczenia i </w:t>
      </w:r>
      <w:r w:rsidR="002957FB">
        <w:rPr>
          <w:sz w:val="22"/>
          <w:szCs w:val="22"/>
        </w:rPr>
        <w:t>o spełnianiu warunków udziału w </w:t>
      </w:r>
      <w:r w:rsidRPr="009F7B64">
        <w:rPr>
          <w:sz w:val="22"/>
          <w:szCs w:val="22"/>
        </w:rPr>
        <w:t>postępowaniu,</w:t>
      </w:r>
    </w:p>
    <w:p w:rsidR="00254573" w:rsidRPr="009F7B64" w:rsidRDefault="00254573" w:rsidP="00154767">
      <w:pPr>
        <w:pStyle w:val="Akapitzlist"/>
        <w:numPr>
          <w:ilvl w:val="1"/>
          <w:numId w:val="11"/>
        </w:numPr>
        <w:ind w:left="709" w:hanging="283"/>
        <w:jc w:val="both"/>
        <w:rPr>
          <w:sz w:val="22"/>
          <w:szCs w:val="22"/>
        </w:rPr>
      </w:pPr>
      <w:r w:rsidRPr="009F7B64">
        <w:rPr>
          <w:sz w:val="22"/>
          <w:szCs w:val="22"/>
        </w:rPr>
        <w:t>*pełnomocnictwo (jeśli dotyczy)</w:t>
      </w:r>
      <w:r>
        <w:rPr>
          <w:sz w:val="22"/>
          <w:szCs w:val="22"/>
        </w:rPr>
        <w:t>.</w:t>
      </w:r>
    </w:p>
    <w:p w:rsidR="00254573" w:rsidRPr="00254573" w:rsidRDefault="0027088B" w:rsidP="00154767">
      <w:pPr>
        <w:pStyle w:val="Akapitzlist"/>
        <w:numPr>
          <w:ilvl w:val="1"/>
          <w:numId w:val="11"/>
        </w:numPr>
        <w:ind w:left="709" w:hanging="283"/>
        <w:jc w:val="both"/>
        <w:rPr>
          <w:b/>
          <w:sz w:val="22"/>
          <w:szCs w:val="22"/>
        </w:rPr>
      </w:pPr>
      <w:r w:rsidRPr="00254573">
        <w:rPr>
          <w:sz w:val="22"/>
          <w:szCs w:val="22"/>
        </w:rPr>
        <w:t>*zobowiązanie podmiotu trzeciego, na którego zdolnościach polega wykonawca, na zasadach określonych w art. 22a uPzp (jeżeli dotyczy)</w:t>
      </w:r>
      <w:r w:rsidR="00254573">
        <w:rPr>
          <w:sz w:val="22"/>
          <w:szCs w:val="22"/>
        </w:rPr>
        <w:t>.</w:t>
      </w:r>
      <w:r w:rsidRPr="00254573">
        <w:rPr>
          <w:sz w:val="22"/>
          <w:szCs w:val="22"/>
        </w:rPr>
        <w:t xml:space="preserve">  </w:t>
      </w:r>
      <w:r w:rsidR="00254573" w:rsidRPr="00254573">
        <w:rPr>
          <w:sz w:val="22"/>
          <w:szCs w:val="22"/>
        </w:rPr>
        <w:t xml:space="preserve">Przedmiotowe zobowiązanie musi wskazywać: </w:t>
      </w:r>
    </w:p>
    <w:p w:rsidR="00254573" w:rsidRDefault="00254573" w:rsidP="00154767">
      <w:pPr>
        <w:pStyle w:val="Akapitzlist"/>
        <w:numPr>
          <w:ilvl w:val="2"/>
          <w:numId w:val="5"/>
        </w:numPr>
        <w:ind w:left="993" w:hanging="284"/>
        <w:jc w:val="both"/>
        <w:rPr>
          <w:sz w:val="22"/>
          <w:szCs w:val="22"/>
        </w:rPr>
      </w:pPr>
      <w:r>
        <w:rPr>
          <w:sz w:val="22"/>
          <w:szCs w:val="22"/>
        </w:rPr>
        <w:t xml:space="preserve">zakres dostępnych wykonawcy zasobów innego podmiotu, </w:t>
      </w:r>
    </w:p>
    <w:p w:rsidR="00254573" w:rsidRDefault="00254573" w:rsidP="00154767">
      <w:pPr>
        <w:pStyle w:val="Akapitzlist"/>
        <w:numPr>
          <w:ilvl w:val="2"/>
          <w:numId w:val="5"/>
        </w:numPr>
        <w:ind w:left="993" w:hanging="284"/>
        <w:jc w:val="both"/>
        <w:rPr>
          <w:sz w:val="22"/>
          <w:szCs w:val="22"/>
        </w:rPr>
      </w:pPr>
      <w:r>
        <w:rPr>
          <w:sz w:val="22"/>
          <w:szCs w:val="22"/>
        </w:rPr>
        <w:t>sposób wykorzystania zasobów innego podmiotu przez wyk</w:t>
      </w:r>
      <w:r w:rsidR="00E77951">
        <w:rPr>
          <w:sz w:val="22"/>
          <w:szCs w:val="22"/>
        </w:rPr>
        <w:t>o</w:t>
      </w:r>
      <w:r>
        <w:rPr>
          <w:sz w:val="22"/>
          <w:szCs w:val="22"/>
        </w:rPr>
        <w:t xml:space="preserve">nawcę przy wykonywaniu zamówienia publicznego, </w:t>
      </w:r>
    </w:p>
    <w:p w:rsidR="00254573" w:rsidRDefault="00254573" w:rsidP="00154767">
      <w:pPr>
        <w:pStyle w:val="Akapitzlist"/>
        <w:numPr>
          <w:ilvl w:val="2"/>
          <w:numId w:val="5"/>
        </w:numPr>
        <w:ind w:left="993" w:hanging="284"/>
        <w:jc w:val="both"/>
        <w:rPr>
          <w:sz w:val="22"/>
          <w:szCs w:val="22"/>
        </w:rPr>
      </w:pPr>
      <w:r>
        <w:rPr>
          <w:sz w:val="22"/>
          <w:szCs w:val="22"/>
        </w:rPr>
        <w:lastRenderedPageBreak/>
        <w:t xml:space="preserve">zakres i okres udziału innego podmiotu przy wykonywaniu zamówienia publicznego, </w:t>
      </w:r>
    </w:p>
    <w:p w:rsidR="000C48A0" w:rsidRDefault="000C48A0" w:rsidP="000C48A0">
      <w:pPr>
        <w:pStyle w:val="Akapitzlist"/>
        <w:numPr>
          <w:ilvl w:val="1"/>
          <w:numId w:val="11"/>
        </w:numPr>
        <w:ind w:left="709" w:hanging="283"/>
        <w:jc w:val="both"/>
        <w:rPr>
          <w:sz w:val="22"/>
          <w:szCs w:val="22"/>
        </w:rPr>
      </w:pPr>
      <w:r>
        <w:rPr>
          <w:sz w:val="22"/>
          <w:szCs w:val="22"/>
        </w:rPr>
        <w:t>informację o obiekcie,</w:t>
      </w:r>
    </w:p>
    <w:p w:rsidR="000C48A0" w:rsidRDefault="000C48A0" w:rsidP="000C48A0">
      <w:pPr>
        <w:pStyle w:val="Akapitzlist"/>
        <w:numPr>
          <w:ilvl w:val="1"/>
          <w:numId w:val="11"/>
        </w:numPr>
        <w:ind w:left="709" w:hanging="283"/>
        <w:jc w:val="both"/>
        <w:rPr>
          <w:sz w:val="22"/>
          <w:szCs w:val="22"/>
        </w:rPr>
      </w:pPr>
      <w:r>
        <w:rPr>
          <w:sz w:val="22"/>
          <w:szCs w:val="22"/>
        </w:rPr>
        <w:t>jadłospis,</w:t>
      </w:r>
    </w:p>
    <w:p w:rsidR="000C48A0" w:rsidRPr="00723030" w:rsidRDefault="000C48A0" w:rsidP="000C48A0">
      <w:pPr>
        <w:pStyle w:val="Akapitzlist"/>
        <w:numPr>
          <w:ilvl w:val="1"/>
          <w:numId w:val="11"/>
        </w:numPr>
        <w:ind w:left="709" w:hanging="283"/>
        <w:jc w:val="both"/>
        <w:rPr>
          <w:sz w:val="22"/>
          <w:szCs w:val="22"/>
        </w:rPr>
      </w:pPr>
      <w:r>
        <w:rPr>
          <w:sz w:val="22"/>
          <w:szCs w:val="22"/>
        </w:rPr>
        <w:t xml:space="preserve">program </w:t>
      </w:r>
      <w:r w:rsidR="00723030" w:rsidRPr="00723030">
        <w:rPr>
          <w:rFonts w:cs="Arial"/>
          <w:sz w:val="22"/>
          <w:szCs w:val="22"/>
        </w:rPr>
        <w:t>całodziennej wycieczki wyjazdowej</w:t>
      </w:r>
      <w:r w:rsidRPr="00723030">
        <w:rPr>
          <w:sz w:val="22"/>
          <w:szCs w:val="22"/>
        </w:rPr>
        <w:t>.</w:t>
      </w:r>
    </w:p>
    <w:p w:rsidR="0027088B" w:rsidRPr="009F7B64" w:rsidRDefault="0027088B" w:rsidP="00154767">
      <w:pPr>
        <w:pStyle w:val="Akapitzlist"/>
        <w:numPr>
          <w:ilvl w:val="0"/>
          <w:numId w:val="11"/>
        </w:numPr>
        <w:ind w:left="426" w:hanging="426"/>
        <w:jc w:val="both"/>
        <w:rPr>
          <w:sz w:val="22"/>
          <w:szCs w:val="22"/>
        </w:rPr>
      </w:pPr>
      <w:r w:rsidRPr="009F7B64">
        <w:rPr>
          <w:sz w:val="22"/>
          <w:szCs w:val="22"/>
        </w:rPr>
        <w:t>Ofertę należy sporządzić w formie pisemnej.</w:t>
      </w:r>
    </w:p>
    <w:p w:rsidR="0027088B" w:rsidRPr="009F7B64" w:rsidRDefault="0027088B" w:rsidP="00154767">
      <w:pPr>
        <w:pStyle w:val="Akapitzlist"/>
        <w:numPr>
          <w:ilvl w:val="0"/>
          <w:numId w:val="11"/>
        </w:numPr>
        <w:ind w:left="426" w:hanging="426"/>
        <w:jc w:val="both"/>
        <w:rPr>
          <w:sz w:val="22"/>
          <w:szCs w:val="22"/>
        </w:rPr>
      </w:pPr>
      <w:r w:rsidRPr="009F7B64">
        <w:rPr>
          <w:sz w:val="22"/>
          <w:szCs w:val="22"/>
        </w:rPr>
        <w:t xml:space="preserve">Oferta wraz z załącznikami musi być sporządzona  w języku polskim. Każdy dokument składający się na ofertę sporządzony w innym języku niż język polski winien być złożony wraz z tłumaczeniem na język polski, poświadczonym przez Wykonawcę. </w:t>
      </w:r>
    </w:p>
    <w:p w:rsidR="0027088B" w:rsidRPr="009F7B64" w:rsidRDefault="0027088B" w:rsidP="00154767">
      <w:pPr>
        <w:pStyle w:val="Akapitzlist"/>
        <w:numPr>
          <w:ilvl w:val="0"/>
          <w:numId w:val="11"/>
        </w:numPr>
        <w:ind w:left="426" w:hanging="426"/>
        <w:jc w:val="both"/>
        <w:rPr>
          <w:sz w:val="22"/>
          <w:szCs w:val="22"/>
        </w:rPr>
      </w:pPr>
      <w:r w:rsidRPr="009F7B64">
        <w:rPr>
          <w:sz w:val="22"/>
          <w:szCs w:val="22"/>
        </w:rPr>
        <w:t xml:space="preserve">Oferta wraz z załącznikami musi być podpisana przez Wykonawcę zgodnie z zasadami reprezentacji określonymi w dokumencie rejestrowym Wykonawcy lub przez osobą upoważnioną do składania oświadczeń jego imieniu. </w:t>
      </w:r>
    </w:p>
    <w:p w:rsidR="0027088B" w:rsidRPr="009F7B64" w:rsidRDefault="0027088B" w:rsidP="00154767">
      <w:pPr>
        <w:pStyle w:val="Akapitzlist"/>
        <w:numPr>
          <w:ilvl w:val="0"/>
          <w:numId w:val="11"/>
        </w:numPr>
        <w:ind w:left="426" w:hanging="426"/>
        <w:jc w:val="both"/>
        <w:rPr>
          <w:sz w:val="22"/>
          <w:szCs w:val="22"/>
        </w:rPr>
      </w:pPr>
      <w:r w:rsidRPr="009F7B64">
        <w:rPr>
          <w:sz w:val="22"/>
          <w:szCs w:val="22"/>
        </w:rPr>
        <w:t>Wszelkie miejsca, w których wykonawca naniósł zmiany winny być parafowane przez osobę podpisującą ofertę albo przez osobę umocowaną przez osobę uprawnioną.</w:t>
      </w:r>
    </w:p>
    <w:p w:rsidR="0027088B" w:rsidRDefault="0027088B" w:rsidP="00154767">
      <w:pPr>
        <w:pStyle w:val="Akapitzlist"/>
        <w:numPr>
          <w:ilvl w:val="0"/>
          <w:numId w:val="11"/>
        </w:numPr>
        <w:ind w:left="426" w:hanging="426"/>
        <w:jc w:val="both"/>
        <w:rPr>
          <w:sz w:val="22"/>
          <w:szCs w:val="22"/>
        </w:rPr>
      </w:pPr>
      <w:r w:rsidRPr="009F7B64">
        <w:rPr>
          <w:sz w:val="22"/>
          <w:szCs w:val="22"/>
        </w:rPr>
        <w:t xml:space="preserve">Każdy wykonawca może złożyć tylko 1 ofertę. </w:t>
      </w:r>
    </w:p>
    <w:p w:rsidR="0027088B" w:rsidRPr="00D973A4" w:rsidRDefault="0027088B" w:rsidP="001C5A8F">
      <w:pPr>
        <w:pStyle w:val="Akapitzlist"/>
        <w:numPr>
          <w:ilvl w:val="0"/>
          <w:numId w:val="11"/>
        </w:numPr>
        <w:tabs>
          <w:tab w:val="left" w:pos="1724"/>
        </w:tabs>
        <w:ind w:left="426" w:hanging="426"/>
        <w:jc w:val="both"/>
        <w:rPr>
          <w:rFonts w:cs="Arial"/>
          <w:sz w:val="22"/>
          <w:szCs w:val="22"/>
        </w:rPr>
      </w:pPr>
      <w:r w:rsidRPr="00D973A4">
        <w:rPr>
          <w:sz w:val="22"/>
          <w:szCs w:val="22"/>
        </w:rPr>
        <w:t>Ofertę należy złożyć w zamkniętej kopercie, w siedzibie Zamawiającego (</w:t>
      </w:r>
      <w:r w:rsidR="001C5A8F" w:rsidRPr="00D973A4">
        <w:rPr>
          <w:sz w:val="22"/>
          <w:szCs w:val="22"/>
        </w:rPr>
        <w:t>Bydgoski Ośrodek Rehabilitacji Terapii Uzależnień i Profilakt</w:t>
      </w:r>
      <w:r w:rsidR="002957FB">
        <w:rPr>
          <w:sz w:val="22"/>
          <w:szCs w:val="22"/>
        </w:rPr>
        <w:t>yki BORPA 85-843 Bydgoszcz, ul. </w:t>
      </w:r>
      <w:r w:rsidR="008C0086">
        <w:rPr>
          <w:sz w:val="22"/>
          <w:szCs w:val="22"/>
        </w:rPr>
        <w:t>Bernarda Śliwińskiego</w:t>
      </w:r>
      <w:r w:rsidR="001C5A8F" w:rsidRPr="00D973A4">
        <w:rPr>
          <w:sz w:val="22"/>
          <w:szCs w:val="22"/>
        </w:rPr>
        <w:t xml:space="preserve"> 12, </w:t>
      </w:r>
      <w:r w:rsidRPr="00D973A4">
        <w:rPr>
          <w:sz w:val="22"/>
          <w:szCs w:val="22"/>
        </w:rPr>
        <w:t xml:space="preserve">I piętro, </w:t>
      </w:r>
      <w:r w:rsidR="001C5A8F" w:rsidRPr="00D973A4">
        <w:rPr>
          <w:sz w:val="22"/>
          <w:szCs w:val="22"/>
        </w:rPr>
        <w:t>sekretariat</w:t>
      </w:r>
      <w:r w:rsidRPr="00D973A4">
        <w:rPr>
          <w:sz w:val="22"/>
          <w:szCs w:val="22"/>
        </w:rPr>
        <w:t>) i oznakować w następujący sposób: „Oferta</w:t>
      </w:r>
      <w:r w:rsidR="009758E8" w:rsidRPr="00D973A4">
        <w:rPr>
          <w:sz w:val="22"/>
          <w:szCs w:val="22"/>
        </w:rPr>
        <w:t xml:space="preserve"> </w:t>
      </w:r>
      <w:r w:rsidRPr="00D973A4">
        <w:rPr>
          <w:sz w:val="22"/>
          <w:szCs w:val="22"/>
        </w:rPr>
        <w:t xml:space="preserve">- </w:t>
      </w:r>
      <w:r w:rsidR="00D973A4" w:rsidRPr="00D973A4">
        <w:rPr>
          <w:sz w:val="22"/>
          <w:szCs w:val="22"/>
        </w:rPr>
        <w:t xml:space="preserve">Zorganizowanie wypoczynku letniego dla dzieci i młodzieży Miasta Bydgoszczy (grup zorganizowanych w </w:t>
      </w:r>
      <w:r w:rsidR="006A560A">
        <w:rPr>
          <w:sz w:val="22"/>
          <w:szCs w:val="22"/>
        </w:rPr>
        <w:t>4</w:t>
      </w:r>
      <w:r w:rsidR="00D973A4" w:rsidRPr="00D973A4">
        <w:rPr>
          <w:sz w:val="22"/>
          <w:szCs w:val="22"/>
        </w:rPr>
        <w:t xml:space="preserve"> turnusach) w formie kolonii w ramach programu profilaktyki uzależnień</w:t>
      </w:r>
      <w:r w:rsidRPr="00D973A4">
        <w:rPr>
          <w:rFonts w:cs="Arial"/>
          <w:sz w:val="22"/>
          <w:szCs w:val="22"/>
        </w:rPr>
        <w:t xml:space="preserve">”. </w:t>
      </w:r>
    </w:p>
    <w:p w:rsidR="0027088B" w:rsidRPr="009F7B64" w:rsidRDefault="0027088B" w:rsidP="00154767">
      <w:pPr>
        <w:pStyle w:val="Akapitzlist"/>
        <w:numPr>
          <w:ilvl w:val="0"/>
          <w:numId w:val="11"/>
        </w:numPr>
        <w:ind w:left="426" w:hanging="426"/>
        <w:jc w:val="both"/>
        <w:rPr>
          <w:sz w:val="22"/>
          <w:szCs w:val="22"/>
        </w:rPr>
      </w:pPr>
      <w:r w:rsidRPr="009F7B64">
        <w:rPr>
          <w:sz w:val="22"/>
          <w:szCs w:val="22"/>
        </w:rPr>
        <w:t>Przed upływem terminu składania ofert Wykonawca może wprowadzić zmiany do złożonej oferty. Zmiany winny być doręczone Zamawiającemu w formie pisemnej przed upływem terminu składania ofert. Oświadczenie o wprowadzeniu zmian winno być opakowane tak, jak oferta, a opakowanie winno zawierać dodatkowe oznaczenie wyrazem: ZMIANA.</w:t>
      </w:r>
    </w:p>
    <w:p w:rsidR="0027088B" w:rsidRPr="009F7B64" w:rsidRDefault="0027088B" w:rsidP="00154767">
      <w:pPr>
        <w:pStyle w:val="Akapitzlist"/>
        <w:numPr>
          <w:ilvl w:val="0"/>
          <w:numId w:val="11"/>
        </w:numPr>
        <w:ind w:left="426" w:hanging="426"/>
        <w:jc w:val="both"/>
        <w:rPr>
          <w:sz w:val="22"/>
          <w:szCs w:val="22"/>
        </w:rPr>
      </w:pPr>
      <w:r w:rsidRPr="009F7B64">
        <w:rPr>
          <w:sz w:val="22"/>
          <w:szCs w:val="22"/>
        </w:rPr>
        <w:t>Wykonawca, nie później niż w terminie składania ofert może zastrzec informacje (stanowiące tajemnicę przedsiębiorstwa w rozumieniu przepisów o zwalczaniu nieuczciwej konkurencji), które nie mogą być udostępniane</w:t>
      </w:r>
      <w:r w:rsidRPr="00E77951">
        <w:rPr>
          <w:sz w:val="22"/>
          <w:szCs w:val="22"/>
          <w:u w:val="single"/>
        </w:rPr>
        <w:t>, oraz jednocześnie zobowiązany jest wykazać, że zastrzeżone informacje stanowią tajemnicę przedsiębiorstwa i nie mogą być udostępniane.</w:t>
      </w:r>
      <w:r w:rsidRPr="009F7B64">
        <w:rPr>
          <w:sz w:val="22"/>
          <w:szCs w:val="22"/>
        </w:rPr>
        <w:t xml:space="preserve"> Przy czym Wykonawca nie może zastrzec informacji o których mowa w art. 86 ust. 4 uPzp. </w:t>
      </w:r>
    </w:p>
    <w:p w:rsidR="0027088B" w:rsidRPr="009F7B64" w:rsidRDefault="0027088B" w:rsidP="00154767">
      <w:pPr>
        <w:pStyle w:val="Akapitzlist"/>
        <w:numPr>
          <w:ilvl w:val="0"/>
          <w:numId w:val="11"/>
        </w:numPr>
        <w:ind w:left="426" w:hanging="426"/>
        <w:jc w:val="both"/>
        <w:rPr>
          <w:sz w:val="22"/>
          <w:szCs w:val="22"/>
        </w:rPr>
      </w:pPr>
      <w:r w:rsidRPr="009F7B64">
        <w:rPr>
          <w:sz w:val="22"/>
          <w:szCs w:val="22"/>
        </w:rPr>
        <w:t>Wykonawca  może,  przed  upływem  terminu  do  składania ofert wycofać ofertę.</w:t>
      </w:r>
    </w:p>
    <w:p w:rsidR="0027088B" w:rsidRPr="009F7B64" w:rsidRDefault="0027088B" w:rsidP="00154767">
      <w:pPr>
        <w:pStyle w:val="Akapitzlist"/>
        <w:numPr>
          <w:ilvl w:val="0"/>
          <w:numId w:val="11"/>
        </w:numPr>
        <w:ind w:left="426" w:hanging="426"/>
        <w:jc w:val="both"/>
        <w:rPr>
          <w:sz w:val="22"/>
          <w:szCs w:val="22"/>
        </w:rPr>
      </w:pPr>
      <w:r w:rsidRPr="009F7B64">
        <w:rPr>
          <w:sz w:val="22"/>
          <w:szCs w:val="22"/>
        </w:rPr>
        <w:t>Oferta zostanie odrzucona, jeżeli:</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jest niezgodna z uPzp,</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jej treść nie odpowiada treści specyfikacji i</w:t>
      </w:r>
      <w:r w:rsidR="002957FB">
        <w:rPr>
          <w:sz w:val="22"/>
          <w:szCs w:val="22"/>
        </w:rPr>
        <w:t>stotnych warunków zamówienia, z </w:t>
      </w:r>
      <w:r w:rsidRPr="009F7B64">
        <w:rPr>
          <w:sz w:val="22"/>
          <w:szCs w:val="22"/>
        </w:rPr>
        <w:t>zastrzeżeniem art. 87 ust. 2 pkt 3 uPzp,</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jej złożenie stanowi czyn nieuczciwej konku</w:t>
      </w:r>
      <w:r w:rsidR="002957FB">
        <w:rPr>
          <w:sz w:val="22"/>
          <w:szCs w:val="22"/>
        </w:rPr>
        <w:t>rencji w rozumieniu przepisów o </w:t>
      </w:r>
      <w:r w:rsidRPr="009F7B64">
        <w:rPr>
          <w:sz w:val="22"/>
          <w:szCs w:val="22"/>
        </w:rPr>
        <w:t>zwalczaniu nieuczciwej konkurencji,</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zawiera rażąco niską cenę lub koszt w stosunku do przedmiotu zamówienia,</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została złożona przez wykonawcę wykluczo</w:t>
      </w:r>
      <w:r w:rsidR="002957FB">
        <w:rPr>
          <w:sz w:val="22"/>
          <w:szCs w:val="22"/>
        </w:rPr>
        <w:t>nego z udziału w postępowaniu o </w:t>
      </w:r>
      <w:r w:rsidRPr="009F7B64">
        <w:rPr>
          <w:sz w:val="22"/>
          <w:szCs w:val="22"/>
        </w:rPr>
        <w:t>udzielenie zamówienia lub niezaproszonego do składania ofert,</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zawiera błędy w obliczeniu ceny lub kosztu,</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wykonawca w terminie 3 dni od dnia doręczenia zawiadomienia nie zgodził się na poprawienie omyłki, o której mowa w art. 87 ust. 2 pkt 3 uPzp,</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 xml:space="preserve"> wykonawca nie wyraził zgody, o której mowa w art. 85 ust. 2 uPzp na przedłużenie terminu  związania ofertą,</w:t>
      </w:r>
    </w:p>
    <w:p w:rsidR="0027088B" w:rsidRPr="009F7B64" w:rsidRDefault="0027088B" w:rsidP="00154767">
      <w:pPr>
        <w:pStyle w:val="Akapitzlist"/>
        <w:numPr>
          <w:ilvl w:val="1"/>
          <w:numId w:val="12"/>
        </w:numPr>
        <w:ind w:left="851" w:hanging="425"/>
        <w:jc w:val="both"/>
        <w:rPr>
          <w:sz w:val="22"/>
          <w:szCs w:val="22"/>
        </w:rPr>
      </w:pPr>
      <w:r w:rsidRPr="009F7B64">
        <w:rPr>
          <w:sz w:val="22"/>
          <w:szCs w:val="22"/>
        </w:rPr>
        <w:t>jej przyjęcie naruszałoby bezpieczeństwo publiczne lub istotny interes bezpieczeństwa państwa, a tego bezpieczeństwa lub interesu nie można zagwarantować w inny sposób,</w:t>
      </w:r>
    </w:p>
    <w:p w:rsidR="0027088B" w:rsidRDefault="0027088B" w:rsidP="00154767">
      <w:pPr>
        <w:pStyle w:val="Akapitzlist"/>
        <w:numPr>
          <w:ilvl w:val="1"/>
          <w:numId w:val="12"/>
        </w:numPr>
        <w:spacing w:after="120"/>
        <w:ind w:left="850" w:hanging="425"/>
        <w:jc w:val="both"/>
        <w:rPr>
          <w:sz w:val="22"/>
          <w:szCs w:val="22"/>
        </w:rPr>
      </w:pPr>
      <w:r w:rsidRPr="009F7B64">
        <w:rPr>
          <w:sz w:val="22"/>
          <w:szCs w:val="22"/>
        </w:rPr>
        <w:t>jest nieważna na podstawie odrębnych przepisów.</w:t>
      </w:r>
    </w:p>
    <w:p w:rsidR="00DD3C00" w:rsidRDefault="00DD3C00" w:rsidP="00AB0808">
      <w:pPr>
        <w:pStyle w:val="Akapitzlist"/>
        <w:spacing w:after="120"/>
        <w:ind w:left="850"/>
        <w:jc w:val="both"/>
        <w:rPr>
          <w:sz w:val="22"/>
          <w:szCs w:val="22"/>
        </w:rPr>
      </w:pPr>
    </w:p>
    <w:p w:rsidR="00205587" w:rsidRDefault="00205587" w:rsidP="00AB0808">
      <w:pPr>
        <w:pStyle w:val="Akapitzlist"/>
        <w:spacing w:after="120"/>
        <w:ind w:left="850"/>
        <w:jc w:val="both"/>
        <w:rPr>
          <w:sz w:val="22"/>
          <w:szCs w:val="22"/>
        </w:rPr>
      </w:pPr>
    </w:p>
    <w:p w:rsidR="00205587" w:rsidRPr="009F7B64" w:rsidRDefault="00205587" w:rsidP="00AB0808">
      <w:pPr>
        <w:pStyle w:val="Akapitzlist"/>
        <w:spacing w:after="120"/>
        <w:ind w:left="850"/>
        <w:jc w:val="both"/>
        <w:rPr>
          <w:sz w:val="22"/>
          <w:szCs w:val="22"/>
        </w:rPr>
      </w:pPr>
    </w:p>
    <w:p w:rsidR="0027088B" w:rsidRPr="00953B22" w:rsidRDefault="0027088B" w:rsidP="00953B22">
      <w:pPr>
        <w:shd w:val="clear" w:color="auto" w:fill="A6A6A6" w:themeFill="background1" w:themeFillShade="A6"/>
        <w:jc w:val="both"/>
        <w:rPr>
          <w:b/>
          <w:sz w:val="22"/>
          <w:szCs w:val="22"/>
        </w:rPr>
      </w:pPr>
      <w:r w:rsidRPr="00953B22">
        <w:rPr>
          <w:b/>
          <w:sz w:val="22"/>
          <w:szCs w:val="22"/>
        </w:rPr>
        <w:lastRenderedPageBreak/>
        <w:t xml:space="preserve">XI. MIEJSCE ORAZ TERMIN SKŁADANIA I OTWARCIA OFERT: </w:t>
      </w:r>
    </w:p>
    <w:p w:rsidR="0027088B" w:rsidRPr="00205587" w:rsidRDefault="0027088B" w:rsidP="001C5A8F">
      <w:pPr>
        <w:pStyle w:val="WW-Domylnie"/>
        <w:numPr>
          <w:ilvl w:val="3"/>
          <w:numId w:val="11"/>
        </w:numPr>
        <w:tabs>
          <w:tab w:val="left" w:pos="426"/>
        </w:tabs>
        <w:ind w:left="426" w:hanging="426"/>
        <w:jc w:val="both"/>
        <w:rPr>
          <w:rFonts w:ascii="Arial" w:hAnsi="Arial" w:cs="Arial"/>
          <w:b/>
          <w:sz w:val="22"/>
          <w:szCs w:val="22"/>
        </w:rPr>
      </w:pPr>
      <w:r w:rsidRPr="001C5A8F">
        <w:rPr>
          <w:rFonts w:ascii="Arial" w:hAnsi="Arial" w:cs="Arial"/>
          <w:b/>
          <w:sz w:val="22"/>
          <w:szCs w:val="22"/>
        </w:rPr>
        <w:t>Składanie ofert:</w:t>
      </w:r>
      <w:r w:rsidRPr="001C5A8F">
        <w:rPr>
          <w:rFonts w:ascii="Arial" w:hAnsi="Arial" w:cs="Arial"/>
          <w:sz w:val="22"/>
          <w:szCs w:val="22"/>
        </w:rPr>
        <w:t xml:space="preserve"> w siedzibie </w:t>
      </w:r>
      <w:r w:rsidR="001C5A8F" w:rsidRPr="001C5A8F">
        <w:rPr>
          <w:rFonts w:ascii="Arial" w:hAnsi="Arial" w:cs="Arial"/>
          <w:sz w:val="22"/>
          <w:szCs w:val="22"/>
        </w:rPr>
        <w:t>Bydgoski</w:t>
      </w:r>
      <w:r w:rsidR="001C5A8F">
        <w:rPr>
          <w:rFonts w:ascii="Arial" w:hAnsi="Arial" w:cs="Arial"/>
          <w:sz w:val="22"/>
          <w:szCs w:val="22"/>
        </w:rPr>
        <w:t>ego</w:t>
      </w:r>
      <w:r w:rsidR="001C5A8F" w:rsidRPr="001C5A8F">
        <w:rPr>
          <w:rFonts w:ascii="Arial" w:hAnsi="Arial" w:cs="Arial"/>
          <w:sz w:val="22"/>
          <w:szCs w:val="22"/>
        </w:rPr>
        <w:t xml:space="preserve"> Ośrodk</w:t>
      </w:r>
      <w:r w:rsidR="001C5A8F">
        <w:rPr>
          <w:rFonts w:ascii="Arial" w:hAnsi="Arial" w:cs="Arial"/>
          <w:sz w:val="22"/>
          <w:szCs w:val="22"/>
        </w:rPr>
        <w:t>a</w:t>
      </w:r>
      <w:r w:rsidR="001C5A8F" w:rsidRPr="001C5A8F">
        <w:rPr>
          <w:rFonts w:ascii="Arial" w:hAnsi="Arial" w:cs="Arial"/>
          <w:sz w:val="22"/>
          <w:szCs w:val="22"/>
        </w:rPr>
        <w:t xml:space="preserve"> Reh</w:t>
      </w:r>
      <w:r w:rsidR="000961B0">
        <w:rPr>
          <w:rFonts w:ascii="Arial" w:hAnsi="Arial" w:cs="Arial"/>
          <w:sz w:val="22"/>
          <w:szCs w:val="22"/>
        </w:rPr>
        <w:t>abilitacji Terapii Uzależnień i </w:t>
      </w:r>
      <w:r w:rsidR="001C5A8F" w:rsidRPr="001C5A8F">
        <w:rPr>
          <w:rFonts w:ascii="Arial" w:hAnsi="Arial" w:cs="Arial"/>
          <w:sz w:val="22"/>
          <w:szCs w:val="22"/>
        </w:rPr>
        <w:t>Profilaktyki BORPA</w:t>
      </w:r>
      <w:r w:rsidR="001C5A8F">
        <w:rPr>
          <w:rFonts w:ascii="Arial" w:hAnsi="Arial" w:cs="Arial"/>
          <w:sz w:val="22"/>
          <w:szCs w:val="22"/>
        </w:rPr>
        <w:t xml:space="preserve"> w</w:t>
      </w:r>
      <w:r w:rsidR="001C5A8F" w:rsidRPr="001C5A8F">
        <w:rPr>
          <w:rFonts w:ascii="Arial" w:hAnsi="Arial" w:cs="Arial"/>
          <w:sz w:val="22"/>
          <w:szCs w:val="22"/>
        </w:rPr>
        <w:t xml:space="preserve"> Bydgoszcz</w:t>
      </w:r>
      <w:r w:rsidR="001C5A8F">
        <w:rPr>
          <w:rFonts w:ascii="Arial" w:hAnsi="Arial" w:cs="Arial"/>
          <w:sz w:val="22"/>
          <w:szCs w:val="22"/>
        </w:rPr>
        <w:t>y</w:t>
      </w:r>
      <w:r w:rsidR="001C5A8F" w:rsidRPr="001C5A8F">
        <w:rPr>
          <w:rFonts w:ascii="Arial" w:hAnsi="Arial" w:cs="Arial"/>
          <w:sz w:val="22"/>
          <w:szCs w:val="22"/>
        </w:rPr>
        <w:t xml:space="preserve">, </w:t>
      </w:r>
      <w:r w:rsidR="001C5A8F">
        <w:rPr>
          <w:rFonts w:ascii="Arial" w:hAnsi="Arial" w:cs="Arial"/>
          <w:sz w:val="22"/>
          <w:szCs w:val="22"/>
        </w:rPr>
        <w:t xml:space="preserve">przy </w:t>
      </w:r>
      <w:r w:rsidR="001C5A8F" w:rsidRPr="001C5A8F">
        <w:rPr>
          <w:rFonts w:ascii="Arial" w:hAnsi="Arial" w:cs="Arial"/>
          <w:sz w:val="22"/>
          <w:szCs w:val="22"/>
        </w:rPr>
        <w:t xml:space="preserve">ul. </w:t>
      </w:r>
      <w:r w:rsidR="008C0086">
        <w:rPr>
          <w:rFonts w:ascii="Arial" w:hAnsi="Arial" w:cs="Arial"/>
          <w:sz w:val="22"/>
          <w:szCs w:val="22"/>
        </w:rPr>
        <w:t xml:space="preserve">Bernarda Śliwińskiego </w:t>
      </w:r>
      <w:r w:rsidR="001C5A8F" w:rsidRPr="001C5A8F">
        <w:rPr>
          <w:rFonts w:ascii="Arial" w:hAnsi="Arial" w:cs="Arial"/>
          <w:sz w:val="22"/>
          <w:szCs w:val="22"/>
        </w:rPr>
        <w:t>12,</w:t>
      </w:r>
      <w:r w:rsidR="001C5A8F">
        <w:rPr>
          <w:rFonts w:ascii="Arial" w:hAnsi="Arial" w:cs="Arial"/>
          <w:sz w:val="22"/>
          <w:szCs w:val="22"/>
        </w:rPr>
        <w:t xml:space="preserve"> </w:t>
      </w:r>
      <w:r w:rsidR="00E77951" w:rsidRPr="001C5A8F">
        <w:rPr>
          <w:rFonts w:ascii="Arial" w:hAnsi="Arial" w:cs="Arial"/>
          <w:sz w:val="22"/>
          <w:szCs w:val="22"/>
        </w:rPr>
        <w:t xml:space="preserve">I piętro, </w:t>
      </w:r>
      <w:r w:rsidR="001C5A8F">
        <w:rPr>
          <w:rFonts w:ascii="Arial" w:hAnsi="Arial" w:cs="Arial"/>
          <w:sz w:val="22"/>
          <w:szCs w:val="22"/>
        </w:rPr>
        <w:t>sekretariat</w:t>
      </w:r>
      <w:r w:rsidR="00E77951" w:rsidRPr="001C5A8F">
        <w:rPr>
          <w:rFonts w:ascii="Arial" w:hAnsi="Arial" w:cs="Arial"/>
          <w:sz w:val="22"/>
          <w:szCs w:val="22"/>
        </w:rPr>
        <w:t xml:space="preserve"> </w:t>
      </w:r>
      <w:r w:rsidR="00A60851">
        <w:rPr>
          <w:rFonts w:ascii="Arial" w:hAnsi="Arial" w:cs="Arial"/>
          <w:sz w:val="22"/>
          <w:szCs w:val="22"/>
        </w:rPr>
        <w:t xml:space="preserve"> </w:t>
      </w:r>
      <w:r w:rsidR="00E77951" w:rsidRPr="001C5A8F">
        <w:rPr>
          <w:rFonts w:ascii="Arial" w:hAnsi="Arial" w:cs="Arial"/>
          <w:b/>
          <w:sz w:val="22"/>
          <w:szCs w:val="22"/>
        </w:rPr>
        <w:t xml:space="preserve">do dnia </w:t>
      </w:r>
      <w:r w:rsidR="00205587">
        <w:rPr>
          <w:rFonts w:ascii="Arial" w:hAnsi="Arial" w:cs="Arial"/>
          <w:b/>
          <w:sz w:val="22"/>
          <w:szCs w:val="22"/>
        </w:rPr>
        <w:t>1</w:t>
      </w:r>
      <w:r w:rsidR="00F02364">
        <w:rPr>
          <w:rFonts w:ascii="Arial" w:hAnsi="Arial" w:cs="Arial"/>
          <w:b/>
          <w:sz w:val="22"/>
          <w:szCs w:val="22"/>
        </w:rPr>
        <w:t>4</w:t>
      </w:r>
      <w:r w:rsidR="00205587">
        <w:rPr>
          <w:rFonts w:ascii="Arial" w:hAnsi="Arial" w:cs="Arial"/>
          <w:b/>
          <w:sz w:val="22"/>
          <w:szCs w:val="22"/>
        </w:rPr>
        <w:t>.</w:t>
      </w:r>
      <w:r w:rsidR="00205587" w:rsidRPr="00205587">
        <w:rPr>
          <w:rFonts w:ascii="Arial" w:hAnsi="Arial" w:cs="Arial"/>
          <w:b/>
          <w:sz w:val="22"/>
          <w:szCs w:val="22"/>
        </w:rPr>
        <w:t>03</w:t>
      </w:r>
      <w:r w:rsidR="00305BEA" w:rsidRPr="00205587">
        <w:rPr>
          <w:rFonts w:ascii="Arial" w:hAnsi="Arial" w:cs="Arial"/>
          <w:b/>
          <w:sz w:val="22"/>
          <w:szCs w:val="22"/>
        </w:rPr>
        <w:t>.</w:t>
      </w:r>
      <w:r w:rsidRPr="00205587">
        <w:rPr>
          <w:rFonts w:ascii="Arial" w:hAnsi="Arial" w:cs="Arial"/>
          <w:b/>
          <w:sz w:val="22"/>
          <w:szCs w:val="22"/>
        </w:rPr>
        <w:t>201</w:t>
      </w:r>
      <w:r w:rsidR="00F02364">
        <w:rPr>
          <w:rFonts w:ascii="Arial" w:hAnsi="Arial" w:cs="Arial"/>
          <w:b/>
          <w:sz w:val="22"/>
          <w:szCs w:val="22"/>
        </w:rPr>
        <w:t>9</w:t>
      </w:r>
      <w:r w:rsidRPr="00205587">
        <w:rPr>
          <w:rFonts w:ascii="Arial" w:hAnsi="Arial" w:cs="Arial"/>
          <w:b/>
          <w:sz w:val="22"/>
          <w:szCs w:val="22"/>
        </w:rPr>
        <w:t xml:space="preserve"> r. do godz. </w:t>
      </w:r>
      <w:r w:rsidR="00205587" w:rsidRPr="00205587">
        <w:rPr>
          <w:rFonts w:ascii="Arial" w:hAnsi="Arial" w:cs="Arial"/>
          <w:b/>
          <w:sz w:val="22"/>
          <w:szCs w:val="22"/>
        </w:rPr>
        <w:t>8.3</w:t>
      </w:r>
      <w:r w:rsidRPr="00205587">
        <w:rPr>
          <w:rFonts w:ascii="Arial" w:hAnsi="Arial" w:cs="Arial"/>
          <w:b/>
          <w:sz w:val="22"/>
          <w:szCs w:val="22"/>
        </w:rPr>
        <w:t>0.</w:t>
      </w:r>
    </w:p>
    <w:p w:rsidR="0027088B" w:rsidRDefault="006E50F0" w:rsidP="00154767">
      <w:pPr>
        <w:pStyle w:val="Akapitzlist"/>
        <w:numPr>
          <w:ilvl w:val="3"/>
          <w:numId w:val="11"/>
        </w:numPr>
        <w:ind w:left="426" w:hanging="426"/>
        <w:jc w:val="both"/>
        <w:rPr>
          <w:sz w:val="22"/>
          <w:szCs w:val="22"/>
        </w:rPr>
      </w:pPr>
      <w:r w:rsidRPr="00205587">
        <w:rPr>
          <w:b/>
          <w:sz w:val="22"/>
          <w:szCs w:val="22"/>
        </w:rPr>
        <w:t xml:space="preserve">Otwarcie ofert nastąpi w dniu </w:t>
      </w:r>
      <w:r w:rsidR="00205587">
        <w:rPr>
          <w:b/>
          <w:sz w:val="22"/>
          <w:szCs w:val="22"/>
        </w:rPr>
        <w:t>1</w:t>
      </w:r>
      <w:r w:rsidR="00F02364">
        <w:rPr>
          <w:b/>
          <w:sz w:val="22"/>
          <w:szCs w:val="22"/>
        </w:rPr>
        <w:t>4</w:t>
      </w:r>
      <w:r w:rsidR="00205587">
        <w:rPr>
          <w:b/>
          <w:sz w:val="22"/>
          <w:szCs w:val="22"/>
        </w:rPr>
        <w:t>.</w:t>
      </w:r>
      <w:r w:rsidR="00205587" w:rsidRPr="00205587">
        <w:rPr>
          <w:b/>
          <w:sz w:val="22"/>
          <w:szCs w:val="22"/>
        </w:rPr>
        <w:t>03</w:t>
      </w:r>
      <w:r w:rsidR="00305BEA" w:rsidRPr="00205587">
        <w:rPr>
          <w:b/>
          <w:sz w:val="22"/>
          <w:szCs w:val="22"/>
        </w:rPr>
        <w:t>.</w:t>
      </w:r>
      <w:r w:rsidR="0027088B" w:rsidRPr="00205587">
        <w:rPr>
          <w:b/>
          <w:sz w:val="22"/>
          <w:szCs w:val="22"/>
        </w:rPr>
        <w:t>201</w:t>
      </w:r>
      <w:r w:rsidR="00F02364">
        <w:rPr>
          <w:b/>
          <w:sz w:val="22"/>
          <w:szCs w:val="22"/>
        </w:rPr>
        <w:t>9</w:t>
      </w:r>
      <w:r w:rsidR="0027088B" w:rsidRPr="00205587">
        <w:rPr>
          <w:b/>
          <w:sz w:val="22"/>
          <w:szCs w:val="22"/>
        </w:rPr>
        <w:t xml:space="preserve"> r. o godz. </w:t>
      </w:r>
      <w:r w:rsidR="00205587" w:rsidRPr="00205587">
        <w:rPr>
          <w:b/>
          <w:sz w:val="22"/>
          <w:szCs w:val="22"/>
        </w:rPr>
        <w:t>8</w:t>
      </w:r>
      <w:r w:rsidR="0027088B" w:rsidRPr="00205587">
        <w:rPr>
          <w:b/>
          <w:sz w:val="22"/>
          <w:szCs w:val="22"/>
        </w:rPr>
        <w:t>.</w:t>
      </w:r>
      <w:r w:rsidR="00205587" w:rsidRPr="00205587">
        <w:rPr>
          <w:b/>
          <w:sz w:val="22"/>
          <w:szCs w:val="22"/>
        </w:rPr>
        <w:t>3</w:t>
      </w:r>
      <w:r w:rsidR="0027088B" w:rsidRPr="00205587">
        <w:rPr>
          <w:b/>
          <w:sz w:val="22"/>
          <w:szCs w:val="22"/>
        </w:rPr>
        <w:t>5</w:t>
      </w:r>
      <w:r w:rsidR="0027088B" w:rsidRPr="00205587">
        <w:rPr>
          <w:sz w:val="22"/>
          <w:szCs w:val="22"/>
        </w:rPr>
        <w:t xml:space="preserve"> w</w:t>
      </w:r>
      <w:r w:rsidR="0027088B" w:rsidRPr="00953B22">
        <w:rPr>
          <w:sz w:val="22"/>
          <w:szCs w:val="22"/>
        </w:rPr>
        <w:t xml:space="preserve"> siedzibie </w:t>
      </w:r>
      <w:r w:rsidR="0052577E" w:rsidRPr="001C5A8F">
        <w:rPr>
          <w:rFonts w:cs="Arial"/>
          <w:sz w:val="22"/>
          <w:szCs w:val="22"/>
        </w:rPr>
        <w:t>Bydgoski</w:t>
      </w:r>
      <w:r w:rsidR="0052577E">
        <w:rPr>
          <w:rFonts w:cs="Arial"/>
          <w:sz w:val="22"/>
          <w:szCs w:val="22"/>
        </w:rPr>
        <w:t>ego</w:t>
      </w:r>
      <w:r w:rsidR="0052577E" w:rsidRPr="001C5A8F">
        <w:rPr>
          <w:rFonts w:cs="Arial"/>
          <w:sz w:val="22"/>
          <w:szCs w:val="22"/>
        </w:rPr>
        <w:t xml:space="preserve"> Ośrodk</w:t>
      </w:r>
      <w:r w:rsidR="0052577E">
        <w:rPr>
          <w:rFonts w:cs="Arial"/>
          <w:sz w:val="22"/>
          <w:szCs w:val="22"/>
        </w:rPr>
        <w:t>a</w:t>
      </w:r>
      <w:r w:rsidR="0052577E" w:rsidRPr="001C5A8F">
        <w:rPr>
          <w:rFonts w:cs="Arial"/>
          <w:sz w:val="22"/>
          <w:szCs w:val="22"/>
        </w:rPr>
        <w:t xml:space="preserve"> Rehabilitacji Terapii Uzależnień i Profilaktyki BORPA</w:t>
      </w:r>
      <w:r w:rsidR="0052577E">
        <w:rPr>
          <w:rFonts w:cs="Arial"/>
          <w:sz w:val="22"/>
          <w:szCs w:val="22"/>
        </w:rPr>
        <w:t xml:space="preserve"> w</w:t>
      </w:r>
      <w:r w:rsidR="0052577E" w:rsidRPr="001C5A8F">
        <w:rPr>
          <w:rFonts w:cs="Arial"/>
          <w:sz w:val="22"/>
          <w:szCs w:val="22"/>
        </w:rPr>
        <w:t xml:space="preserve"> Bydgoszcz</w:t>
      </w:r>
      <w:r w:rsidR="0052577E">
        <w:rPr>
          <w:rFonts w:cs="Arial"/>
          <w:sz w:val="22"/>
          <w:szCs w:val="22"/>
        </w:rPr>
        <w:t>y</w:t>
      </w:r>
      <w:r w:rsidR="0052577E" w:rsidRPr="001C5A8F">
        <w:rPr>
          <w:rFonts w:cs="Arial"/>
          <w:sz w:val="22"/>
          <w:szCs w:val="22"/>
        </w:rPr>
        <w:t xml:space="preserve">, </w:t>
      </w:r>
      <w:r w:rsidR="0052577E">
        <w:rPr>
          <w:rFonts w:cs="Arial"/>
          <w:sz w:val="22"/>
          <w:szCs w:val="22"/>
        </w:rPr>
        <w:t xml:space="preserve">przy </w:t>
      </w:r>
      <w:r w:rsidR="000961B0">
        <w:rPr>
          <w:rFonts w:cs="Arial"/>
          <w:sz w:val="22"/>
          <w:szCs w:val="22"/>
        </w:rPr>
        <w:t>ul. </w:t>
      </w:r>
      <w:r w:rsidR="008C0086">
        <w:rPr>
          <w:rFonts w:cs="Arial"/>
          <w:sz w:val="22"/>
          <w:szCs w:val="22"/>
        </w:rPr>
        <w:t>Bernarda Śliwińskiego</w:t>
      </w:r>
      <w:r w:rsidR="0052577E" w:rsidRPr="001C5A8F">
        <w:rPr>
          <w:rFonts w:cs="Arial"/>
          <w:sz w:val="22"/>
          <w:szCs w:val="22"/>
        </w:rPr>
        <w:t>,</w:t>
      </w:r>
      <w:r w:rsidR="0052577E">
        <w:rPr>
          <w:rFonts w:cs="Arial"/>
          <w:sz w:val="22"/>
          <w:szCs w:val="22"/>
        </w:rPr>
        <w:t xml:space="preserve"> </w:t>
      </w:r>
      <w:r w:rsidR="0052577E" w:rsidRPr="001C5A8F">
        <w:rPr>
          <w:rFonts w:cs="Arial"/>
          <w:sz w:val="22"/>
          <w:szCs w:val="22"/>
        </w:rPr>
        <w:t xml:space="preserve">I piętro, </w:t>
      </w:r>
      <w:r w:rsidR="0052577E">
        <w:rPr>
          <w:rFonts w:cs="Arial"/>
          <w:sz w:val="22"/>
          <w:szCs w:val="22"/>
        </w:rPr>
        <w:t>sekretariat</w:t>
      </w:r>
      <w:r w:rsidR="0027088B" w:rsidRPr="00953B22">
        <w:rPr>
          <w:sz w:val="22"/>
          <w:szCs w:val="22"/>
        </w:rPr>
        <w:t>.</w:t>
      </w:r>
    </w:p>
    <w:p w:rsidR="0027088B" w:rsidRPr="00953B22" w:rsidRDefault="0027088B" w:rsidP="00154767">
      <w:pPr>
        <w:pStyle w:val="Akapitzlist"/>
        <w:numPr>
          <w:ilvl w:val="3"/>
          <w:numId w:val="11"/>
        </w:numPr>
        <w:ind w:left="426" w:hanging="426"/>
        <w:jc w:val="both"/>
        <w:rPr>
          <w:sz w:val="22"/>
          <w:szCs w:val="22"/>
        </w:rPr>
      </w:pPr>
      <w:r w:rsidRPr="00953B22">
        <w:rPr>
          <w:sz w:val="22"/>
          <w:szCs w:val="22"/>
        </w:rPr>
        <w:t xml:space="preserve">Niezwłocznie po otwarciu ofert Zamawiający zamieści na swojej stronie internetowej </w:t>
      </w:r>
      <w:r w:rsidR="00E77951">
        <w:rPr>
          <w:sz w:val="22"/>
          <w:szCs w:val="22"/>
        </w:rPr>
        <w:t>(</w:t>
      </w:r>
      <w:hyperlink r:id="rId8" w:history="1">
        <w:r w:rsidR="006F0FD4" w:rsidRPr="00B17835">
          <w:rPr>
            <w:rStyle w:val="Hipercze"/>
            <w:sz w:val="22"/>
            <w:szCs w:val="22"/>
          </w:rPr>
          <w:t>www.borpa.bydgoszcz.pl</w:t>
        </w:r>
      </w:hyperlink>
      <w:r w:rsidR="00E77951">
        <w:rPr>
          <w:sz w:val="22"/>
          <w:szCs w:val="22"/>
        </w:rPr>
        <w:t xml:space="preserve">) </w:t>
      </w:r>
      <w:r w:rsidRPr="00953B22">
        <w:rPr>
          <w:sz w:val="22"/>
          <w:szCs w:val="22"/>
        </w:rPr>
        <w:t xml:space="preserve">informacje dotyczące: </w:t>
      </w:r>
    </w:p>
    <w:p w:rsidR="0027088B" w:rsidRPr="00953B22" w:rsidRDefault="0027088B" w:rsidP="00154767">
      <w:pPr>
        <w:pStyle w:val="Akapitzlist"/>
        <w:numPr>
          <w:ilvl w:val="1"/>
          <w:numId w:val="9"/>
        </w:numPr>
        <w:ind w:left="851" w:hanging="425"/>
        <w:jc w:val="both"/>
        <w:rPr>
          <w:sz w:val="22"/>
          <w:szCs w:val="22"/>
        </w:rPr>
      </w:pPr>
      <w:r w:rsidRPr="00953B22">
        <w:rPr>
          <w:sz w:val="22"/>
          <w:szCs w:val="22"/>
        </w:rPr>
        <w:t>kwoty, jaką zamierza przeznaczyć na sfinansowanie zamówienia,</w:t>
      </w:r>
    </w:p>
    <w:p w:rsidR="0027088B" w:rsidRPr="00953B22" w:rsidRDefault="0027088B" w:rsidP="00154767">
      <w:pPr>
        <w:pStyle w:val="Akapitzlist"/>
        <w:numPr>
          <w:ilvl w:val="1"/>
          <w:numId w:val="9"/>
        </w:numPr>
        <w:ind w:left="851" w:hanging="425"/>
        <w:jc w:val="both"/>
        <w:rPr>
          <w:sz w:val="22"/>
          <w:szCs w:val="22"/>
        </w:rPr>
      </w:pPr>
      <w:r w:rsidRPr="00953B22">
        <w:rPr>
          <w:sz w:val="22"/>
          <w:szCs w:val="22"/>
        </w:rPr>
        <w:t>firm oraz adresów wykonawców, którzy złożyli oferty w terminie,</w:t>
      </w:r>
    </w:p>
    <w:p w:rsidR="0027088B" w:rsidRDefault="0027088B" w:rsidP="00154767">
      <w:pPr>
        <w:pStyle w:val="Akapitzlist"/>
        <w:numPr>
          <w:ilvl w:val="1"/>
          <w:numId w:val="9"/>
        </w:numPr>
        <w:spacing w:after="120"/>
        <w:ind w:left="850" w:hanging="425"/>
        <w:jc w:val="both"/>
        <w:rPr>
          <w:sz w:val="22"/>
          <w:szCs w:val="22"/>
        </w:rPr>
      </w:pPr>
      <w:r w:rsidRPr="00953B22">
        <w:rPr>
          <w:sz w:val="22"/>
          <w:szCs w:val="22"/>
        </w:rPr>
        <w:t>ceny, terminu wykonania zamówienia</w:t>
      </w:r>
      <w:r w:rsidR="00E77951">
        <w:rPr>
          <w:sz w:val="22"/>
          <w:szCs w:val="22"/>
        </w:rPr>
        <w:t xml:space="preserve"> </w:t>
      </w:r>
      <w:r w:rsidRPr="00953B22">
        <w:rPr>
          <w:sz w:val="22"/>
          <w:szCs w:val="22"/>
        </w:rPr>
        <w:t>i warunków płatności zawartych w ofertach.</w:t>
      </w:r>
    </w:p>
    <w:p w:rsidR="0027088B" w:rsidRPr="00953B22" w:rsidRDefault="0027088B" w:rsidP="00953B22">
      <w:pPr>
        <w:shd w:val="clear" w:color="auto" w:fill="A6A6A6" w:themeFill="background1" w:themeFillShade="A6"/>
        <w:jc w:val="both"/>
        <w:rPr>
          <w:b/>
          <w:sz w:val="22"/>
          <w:szCs w:val="22"/>
        </w:rPr>
      </w:pPr>
      <w:r w:rsidRPr="00953B22">
        <w:rPr>
          <w:b/>
          <w:sz w:val="22"/>
          <w:szCs w:val="22"/>
        </w:rPr>
        <w:t>XII. OPIS SPOSOBU OBLICZENIA CENY:</w:t>
      </w:r>
    </w:p>
    <w:p w:rsidR="0027088B" w:rsidRPr="00E151EA" w:rsidRDefault="0027088B" w:rsidP="00953B22">
      <w:pPr>
        <w:tabs>
          <w:tab w:val="left" w:pos="426"/>
        </w:tabs>
        <w:jc w:val="both"/>
        <w:rPr>
          <w:sz w:val="22"/>
          <w:szCs w:val="22"/>
        </w:rPr>
      </w:pPr>
      <w:r w:rsidRPr="009758E8">
        <w:rPr>
          <w:sz w:val="22"/>
          <w:szCs w:val="22"/>
        </w:rPr>
        <w:t>1.</w:t>
      </w:r>
      <w:r w:rsidRPr="00E151EA">
        <w:rPr>
          <w:sz w:val="22"/>
          <w:szCs w:val="22"/>
        </w:rPr>
        <w:tab/>
        <w:t>Cenę należy obliczyć w sposób uwzględniający:</w:t>
      </w:r>
    </w:p>
    <w:p w:rsidR="00985932" w:rsidRPr="00985932" w:rsidRDefault="0027088B" w:rsidP="00985932">
      <w:pPr>
        <w:tabs>
          <w:tab w:val="left" w:pos="357"/>
        </w:tabs>
        <w:ind w:left="851" w:hanging="425"/>
        <w:jc w:val="both"/>
        <w:rPr>
          <w:sz w:val="22"/>
          <w:szCs w:val="22"/>
        </w:rPr>
      </w:pPr>
      <w:r w:rsidRPr="00E151EA">
        <w:rPr>
          <w:sz w:val="22"/>
          <w:szCs w:val="22"/>
        </w:rPr>
        <w:t>1)</w:t>
      </w:r>
      <w:r w:rsidRPr="00E151EA">
        <w:rPr>
          <w:sz w:val="22"/>
          <w:szCs w:val="22"/>
        </w:rPr>
        <w:tab/>
        <w:t>wszystkie nakłady pozwalające osiągnąć cel oznaczony w umowie,</w:t>
      </w:r>
      <w:r w:rsidR="00985932">
        <w:rPr>
          <w:sz w:val="22"/>
          <w:szCs w:val="22"/>
        </w:rPr>
        <w:t xml:space="preserve"> w </w:t>
      </w:r>
      <w:r w:rsidR="00985932" w:rsidRPr="00985932">
        <w:rPr>
          <w:sz w:val="22"/>
          <w:szCs w:val="22"/>
        </w:rPr>
        <w:t>tym wszystkie koszty związane z realizacją zamówienia, tj.</w:t>
      </w:r>
      <w:r w:rsidR="000961B0">
        <w:rPr>
          <w:sz w:val="22"/>
          <w:szCs w:val="22"/>
        </w:rPr>
        <w:t>:</w:t>
      </w:r>
    </w:p>
    <w:p w:rsidR="00985932" w:rsidRDefault="00985932" w:rsidP="00985932">
      <w:pPr>
        <w:pStyle w:val="WW-Tretekstu"/>
        <w:numPr>
          <w:ilvl w:val="0"/>
          <w:numId w:val="28"/>
        </w:numPr>
        <w:tabs>
          <w:tab w:val="left" w:pos="717"/>
          <w:tab w:val="left" w:pos="1134"/>
        </w:tabs>
        <w:ind w:firstLine="134"/>
        <w:jc w:val="both"/>
        <w:rPr>
          <w:rFonts w:ascii="Arial" w:hAnsi="Arial" w:cs="Arial"/>
          <w:b w:val="0"/>
          <w:szCs w:val="22"/>
          <w:lang w:val="pl-PL"/>
        </w:rPr>
      </w:pPr>
      <w:r>
        <w:rPr>
          <w:rFonts w:ascii="Arial" w:hAnsi="Arial" w:cs="Arial"/>
          <w:b w:val="0"/>
          <w:szCs w:val="22"/>
          <w:lang w:val="pl-PL"/>
        </w:rPr>
        <w:t>dowóz uczestników na miejsce i z powrotem,</w:t>
      </w:r>
    </w:p>
    <w:p w:rsidR="00985932" w:rsidRDefault="00985932" w:rsidP="00985932">
      <w:pPr>
        <w:pStyle w:val="WW-Tretekstu"/>
        <w:numPr>
          <w:ilvl w:val="0"/>
          <w:numId w:val="28"/>
        </w:numPr>
        <w:tabs>
          <w:tab w:val="left" w:pos="717"/>
          <w:tab w:val="left" w:pos="1134"/>
        </w:tabs>
        <w:ind w:firstLine="134"/>
        <w:jc w:val="both"/>
        <w:rPr>
          <w:rFonts w:ascii="Arial" w:hAnsi="Arial" w:cs="Arial"/>
          <w:b w:val="0"/>
          <w:szCs w:val="22"/>
          <w:lang w:val="pl-PL"/>
        </w:rPr>
      </w:pPr>
      <w:r>
        <w:rPr>
          <w:rFonts w:ascii="Arial" w:hAnsi="Arial" w:cs="Arial"/>
          <w:b w:val="0"/>
          <w:szCs w:val="22"/>
          <w:lang w:val="pl-PL"/>
        </w:rPr>
        <w:t>zakwaterowanie uczestników i kadry,</w:t>
      </w:r>
    </w:p>
    <w:p w:rsidR="00985932" w:rsidRDefault="00985932" w:rsidP="00985932">
      <w:pPr>
        <w:pStyle w:val="WW-Tretekstu"/>
        <w:numPr>
          <w:ilvl w:val="0"/>
          <w:numId w:val="28"/>
        </w:numPr>
        <w:tabs>
          <w:tab w:val="clear" w:pos="717"/>
          <w:tab w:val="left" w:pos="1134"/>
        </w:tabs>
        <w:ind w:left="1134" w:hanging="283"/>
        <w:jc w:val="both"/>
        <w:rPr>
          <w:rFonts w:ascii="Arial" w:hAnsi="Arial" w:cs="Arial"/>
          <w:b w:val="0"/>
          <w:szCs w:val="22"/>
          <w:lang w:val="pl-PL"/>
        </w:rPr>
      </w:pPr>
      <w:r>
        <w:rPr>
          <w:rFonts w:ascii="Arial" w:hAnsi="Arial" w:cs="Arial"/>
          <w:b w:val="0"/>
          <w:szCs w:val="22"/>
          <w:lang w:val="pl-PL"/>
        </w:rPr>
        <w:t>całodniowe wyżywienie (dzienna stawka żywieniowa co najmniej 3</w:t>
      </w:r>
      <w:r w:rsidR="00F02364">
        <w:rPr>
          <w:rFonts w:ascii="Arial" w:hAnsi="Arial" w:cs="Arial"/>
          <w:b w:val="0"/>
          <w:szCs w:val="22"/>
          <w:lang w:val="pl-PL"/>
        </w:rPr>
        <w:t>5</w:t>
      </w:r>
      <w:r>
        <w:rPr>
          <w:rFonts w:ascii="Arial" w:hAnsi="Arial" w:cs="Arial"/>
          <w:b w:val="0"/>
          <w:szCs w:val="22"/>
          <w:lang w:val="pl-PL"/>
        </w:rPr>
        <w:t xml:space="preserve"> zł. na osobę),</w:t>
      </w:r>
    </w:p>
    <w:p w:rsidR="00985932" w:rsidRDefault="00985932" w:rsidP="00985932">
      <w:pPr>
        <w:pStyle w:val="WW-Tretekstu"/>
        <w:numPr>
          <w:ilvl w:val="0"/>
          <w:numId w:val="28"/>
        </w:numPr>
        <w:tabs>
          <w:tab w:val="left" w:pos="717"/>
          <w:tab w:val="left" w:pos="851"/>
          <w:tab w:val="left" w:pos="1134"/>
        </w:tabs>
        <w:ind w:firstLine="134"/>
        <w:jc w:val="both"/>
        <w:rPr>
          <w:rFonts w:ascii="Arial" w:hAnsi="Arial" w:cs="Arial"/>
          <w:b w:val="0"/>
          <w:szCs w:val="22"/>
          <w:lang w:val="pl-PL"/>
        </w:rPr>
      </w:pPr>
      <w:r>
        <w:rPr>
          <w:rFonts w:ascii="Arial" w:hAnsi="Arial" w:cs="Arial"/>
          <w:b w:val="0"/>
          <w:szCs w:val="22"/>
          <w:lang w:val="pl-PL"/>
        </w:rPr>
        <w:t>zapewnienie 2 ratowników (prowadzącego również naukę pływania),</w:t>
      </w:r>
    </w:p>
    <w:p w:rsidR="00985932" w:rsidRDefault="00985932" w:rsidP="00985932">
      <w:pPr>
        <w:pStyle w:val="WW-Tretekstu"/>
        <w:numPr>
          <w:ilvl w:val="0"/>
          <w:numId w:val="28"/>
        </w:numPr>
        <w:tabs>
          <w:tab w:val="clear" w:pos="717"/>
          <w:tab w:val="left" w:pos="1134"/>
        </w:tabs>
        <w:ind w:left="1134" w:hanging="283"/>
        <w:jc w:val="both"/>
        <w:rPr>
          <w:rFonts w:ascii="Arial" w:hAnsi="Arial" w:cs="Arial"/>
          <w:b w:val="0"/>
          <w:szCs w:val="22"/>
          <w:lang w:val="pl-PL"/>
        </w:rPr>
      </w:pPr>
      <w:r>
        <w:rPr>
          <w:rFonts w:ascii="Arial" w:hAnsi="Arial" w:cs="Arial"/>
          <w:b w:val="0"/>
          <w:szCs w:val="22"/>
          <w:lang w:val="pl-PL"/>
        </w:rPr>
        <w:t>posiadanie odpowiedniego sprzętu turystycznego, sportowego do realizacji ogólnorozwojowego programu rekreacyjno-wypoczynkowego,</w:t>
      </w:r>
    </w:p>
    <w:p w:rsidR="00985932" w:rsidRDefault="00985932" w:rsidP="00985932">
      <w:pPr>
        <w:pStyle w:val="WW-Tretekstu"/>
        <w:numPr>
          <w:ilvl w:val="0"/>
          <w:numId w:val="28"/>
        </w:numPr>
        <w:tabs>
          <w:tab w:val="clear" w:pos="717"/>
          <w:tab w:val="left" w:pos="1134"/>
          <w:tab w:val="left" w:pos="1276"/>
        </w:tabs>
        <w:ind w:left="1134" w:hanging="283"/>
        <w:jc w:val="both"/>
        <w:rPr>
          <w:rFonts w:ascii="Arial" w:hAnsi="Arial" w:cs="Arial"/>
          <w:b w:val="0"/>
          <w:szCs w:val="22"/>
          <w:lang w:val="pl-PL"/>
        </w:rPr>
      </w:pPr>
      <w:r>
        <w:rPr>
          <w:rFonts w:ascii="Arial" w:hAnsi="Arial" w:cs="Arial"/>
          <w:b w:val="0"/>
          <w:szCs w:val="22"/>
          <w:lang w:val="pl-PL"/>
        </w:rPr>
        <w:t>ubezpieczenie uczestników od następstw nieszczęśliwych wypadków i kosztów leczenia oraz pełną odpowiedzialność wykonawcy za szkody wyrządzone przez uczestników kolonii,</w:t>
      </w:r>
    </w:p>
    <w:p w:rsidR="00723030" w:rsidRDefault="00985932" w:rsidP="00985932">
      <w:pPr>
        <w:pStyle w:val="WW-Tretekstu"/>
        <w:numPr>
          <w:ilvl w:val="0"/>
          <w:numId w:val="28"/>
        </w:numPr>
        <w:tabs>
          <w:tab w:val="clear" w:pos="717"/>
          <w:tab w:val="left" w:pos="1134"/>
        </w:tabs>
        <w:ind w:left="1134" w:hanging="283"/>
        <w:jc w:val="both"/>
        <w:rPr>
          <w:rFonts w:ascii="Arial" w:hAnsi="Arial" w:cs="Arial"/>
          <w:b w:val="0"/>
          <w:szCs w:val="22"/>
          <w:lang w:val="pl-PL"/>
        </w:rPr>
      </w:pPr>
      <w:r>
        <w:rPr>
          <w:rFonts w:ascii="Arial" w:hAnsi="Arial" w:cs="Arial"/>
          <w:b w:val="0"/>
          <w:szCs w:val="22"/>
          <w:lang w:val="pl-PL"/>
        </w:rPr>
        <w:t xml:space="preserve">prowadzenie specjalistycznych zajęć z ogólnorozwojowego programu rekreacyjno-wypoczynkowego, szkolenia nauki pływania i nauki pływania na sprzęcie wodnym. </w:t>
      </w:r>
    </w:p>
    <w:p w:rsidR="00985932" w:rsidRDefault="00723030" w:rsidP="00985932">
      <w:pPr>
        <w:pStyle w:val="WW-Tretekstu"/>
        <w:numPr>
          <w:ilvl w:val="0"/>
          <w:numId w:val="28"/>
        </w:numPr>
        <w:tabs>
          <w:tab w:val="clear" w:pos="717"/>
          <w:tab w:val="left" w:pos="1134"/>
        </w:tabs>
        <w:ind w:left="1134" w:hanging="283"/>
        <w:jc w:val="both"/>
        <w:rPr>
          <w:rFonts w:ascii="Arial" w:hAnsi="Arial" w:cs="Arial"/>
          <w:b w:val="0"/>
          <w:szCs w:val="22"/>
          <w:lang w:val="pl-PL"/>
        </w:rPr>
      </w:pPr>
      <w:r>
        <w:rPr>
          <w:rFonts w:ascii="Arial" w:hAnsi="Arial" w:cs="Arial"/>
          <w:b w:val="0"/>
          <w:szCs w:val="22"/>
          <w:lang w:val="pl-PL"/>
        </w:rPr>
        <w:t xml:space="preserve">prowadzenie </w:t>
      </w:r>
      <w:r>
        <w:rPr>
          <w:rFonts w:ascii="Arial" w:hAnsi="Arial" w:cs="Arial"/>
          <w:b w:val="0"/>
        </w:rPr>
        <w:t>całodziennej wycieczki wyjazdowej,</w:t>
      </w:r>
    </w:p>
    <w:p w:rsidR="00985932" w:rsidRPr="001D761B" w:rsidRDefault="00985932" w:rsidP="00985932">
      <w:pPr>
        <w:pStyle w:val="WW-Tretekstu"/>
        <w:numPr>
          <w:ilvl w:val="0"/>
          <w:numId w:val="28"/>
        </w:numPr>
        <w:tabs>
          <w:tab w:val="clear" w:pos="717"/>
          <w:tab w:val="left" w:pos="1134"/>
        </w:tabs>
        <w:ind w:left="1134" w:hanging="283"/>
        <w:jc w:val="both"/>
        <w:rPr>
          <w:rFonts w:ascii="Arial" w:hAnsi="Arial" w:cs="Arial"/>
          <w:b w:val="0"/>
          <w:color w:val="000000"/>
          <w:szCs w:val="22"/>
          <w:lang w:val="pl-PL"/>
        </w:rPr>
      </w:pPr>
      <w:r>
        <w:rPr>
          <w:rFonts w:ascii="Arial" w:hAnsi="Arial" w:cs="Arial"/>
          <w:b w:val="0"/>
          <w:szCs w:val="22"/>
          <w:lang w:val="pl-PL"/>
        </w:rPr>
        <w:t>opiekę medyczną</w:t>
      </w:r>
      <w:r w:rsidRPr="00E93B20">
        <w:rPr>
          <w:rFonts w:ascii="Arial" w:hAnsi="Arial" w:cs="Arial"/>
          <w:b w:val="0"/>
          <w:color w:val="FF0000"/>
          <w:szCs w:val="22"/>
          <w:lang w:val="pl-PL"/>
        </w:rPr>
        <w:t xml:space="preserve"> </w:t>
      </w:r>
      <w:r w:rsidRPr="001D761B">
        <w:rPr>
          <w:rFonts w:ascii="Arial" w:hAnsi="Arial" w:cs="Arial"/>
          <w:b w:val="0"/>
          <w:color w:val="000000"/>
          <w:szCs w:val="22"/>
          <w:lang w:val="pl-PL"/>
        </w:rPr>
        <w:t>wraz zabezpieczeniem sprzętowym tj. w peł</w:t>
      </w:r>
      <w:r w:rsidR="009C6D1E">
        <w:rPr>
          <w:rFonts w:ascii="Arial" w:hAnsi="Arial" w:cs="Arial"/>
          <w:b w:val="0"/>
          <w:color w:val="000000"/>
          <w:szCs w:val="22"/>
          <w:lang w:val="pl-PL"/>
        </w:rPr>
        <w:t xml:space="preserve">ni wyposażoną apteczką medyczną oraz transport opiekuna i dziecka do najbliższej placówki służby zdrowia na każde żądanie kierownika kolonii.  </w:t>
      </w:r>
    </w:p>
    <w:p w:rsidR="0027088B" w:rsidRPr="00E151EA" w:rsidRDefault="0027088B" w:rsidP="00953B22">
      <w:pPr>
        <w:ind w:left="851" w:hanging="425"/>
        <w:jc w:val="both"/>
        <w:rPr>
          <w:sz w:val="22"/>
          <w:szCs w:val="22"/>
        </w:rPr>
      </w:pPr>
      <w:r w:rsidRPr="00E151EA">
        <w:rPr>
          <w:sz w:val="22"/>
          <w:szCs w:val="22"/>
        </w:rPr>
        <w:t>2)</w:t>
      </w:r>
      <w:r w:rsidRPr="00E151EA">
        <w:rPr>
          <w:sz w:val="22"/>
          <w:szCs w:val="22"/>
        </w:rPr>
        <w:tab/>
        <w:t>okres realizacji zamówienia, w tym skutki wzrostu cen towarów i usług konsumpcyjnych do końca realizacji przedmiotu zamówienia,</w:t>
      </w:r>
    </w:p>
    <w:p w:rsidR="0027088B" w:rsidRDefault="0027088B" w:rsidP="00953B22">
      <w:pPr>
        <w:ind w:firstLine="426"/>
        <w:jc w:val="both"/>
        <w:rPr>
          <w:sz w:val="22"/>
          <w:szCs w:val="22"/>
        </w:rPr>
      </w:pPr>
      <w:r w:rsidRPr="00E151EA">
        <w:rPr>
          <w:sz w:val="22"/>
          <w:szCs w:val="22"/>
        </w:rPr>
        <w:t>3)</w:t>
      </w:r>
      <w:r w:rsidRPr="00E151EA">
        <w:rPr>
          <w:sz w:val="22"/>
          <w:szCs w:val="22"/>
        </w:rPr>
        <w:tab/>
      </w:r>
      <w:r w:rsidR="00953B22">
        <w:rPr>
          <w:sz w:val="22"/>
          <w:szCs w:val="22"/>
        </w:rPr>
        <w:t xml:space="preserve">  </w:t>
      </w:r>
      <w:r w:rsidR="00E779FE">
        <w:rPr>
          <w:sz w:val="22"/>
          <w:szCs w:val="22"/>
        </w:rPr>
        <w:t xml:space="preserve"> </w:t>
      </w:r>
      <w:r w:rsidRPr="00E151EA">
        <w:rPr>
          <w:sz w:val="22"/>
          <w:szCs w:val="22"/>
        </w:rPr>
        <w:t xml:space="preserve">wykonanie wszelkich zobowiązań wynikających z siwz i załączników do siwz, </w:t>
      </w:r>
    </w:p>
    <w:p w:rsidR="00E779FE" w:rsidRPr="00E151EA" w:rsidRDefault="00E779FE" w:rsidP="00E779FE">
      <w:pPr>
        <w:ind w:left="851" w:hanging="425"/>
        <w:jc w:val="both"/>
        <w:rPr>
          <w:sz w:val="22"/>
          <w:szCs w:val="22"/>
        </w:rPr>
      </w:pPr>
      <w:r>
        <w:rPr>
          <w:sz w:val="22"/>
          <w:szCs w:val="22"/>
        </w:rPr>
        <w:t xml:space="preserve">4)  </w:t>
      </w:r>
      <w:r w:rsidRPr="00907A68">
        <w:rPr>
          <w:sz w:val="22"/>
          <w:szCs w:val="22"/>
        </w:rPr>
        <w:t>wszelkie czynności prawne i faktyczne związane z dopełnieniem obowiązków wynikających z przepisów prawa regulującego przedmiotową problematykę</w:t>
      </w:r>
    </w:p>
    <w:p w:rsidR="0027088B" w:rsidRPr="00E151EA" w:rsidRDefault="00E779FE" w:rsidP="00E779FE">
      <w:pPr>
        <w:ind w:left="851" w:hanging="425"/>
        <w:jc w:val="both"/>
        <w:rPr>
          <w:sz w:val="22"/>
          <w:szCs w:val="22"/>
        </w:rPr>
      </w:pPr>
      <w:r>
        <w:rPr>
          <w:sz w:val="22"/>
          <w:szCs w:val="22"/>
        </w:rPr>
        <w:t xml:space="preserve">5) </w:t>
      </w:r>
      <w:r w:rsidR="0027088B" w:rsidRPr="00E151EA">
        <w:rPr>
          <w:sz w:val="22"/>
          <w:szCs w:val="22"/>
        </w:rPr>
        <w:tab/>
      </w:r>
      <w:r w:rsidR="0027088B" w:rsidRPr="00E77951">
        <w:rPr>
          <w:b/>
          <w:sz w:val="22"/>
          <w:szCs w:val="22"/>
        </w:rPr>
        <w:t xml:space="preserve">formę wynagrodzenia </w:t>
      </w:r>
      <w:r w:rsidR="0052577E">
        <w:rPr>
          <w:b/>
          <w:sz w:val="22"/>
          <w:szCs w:val="22"/>
        </w:rPr>
        <w:t>ryczałtowego</w:t>
      </w:r>
      <w:r w:rsidR="0027088B" w:rsidRPr="00E151EA">
        <w:rPr>
          <w:sz w:val="22"/>
          <w:szCs w:val="22"/>
        </w:rPr>
        <w:t>,</w:t>
      </w:r>
      <w:r w:rsidRPr="00E779FE">
        <w:rPr>
          <w:sz w:val="22"/>
          <w:szCs w:val="22"/>
        </w:rPr>
        <w:t xml:space="preserve"> </w:t>
      </w:r>
      <w:r w:rsidRPr="00907A68">
        <w:rPr>
          <w:sz w:val="22"/>
          <w:szCs w:val="22"/>
        </w:rPr>
        <w:t>ustal</w:t>
      </w:r>
      <w:r w:rsidR="000961B0">
        <w:rPr>
          <w:sz w:val="22"/>
          <w:szCs w:val="22"/>
        </w:rPr>
        <w:t>onego na podstawie wskazanych w </w:t>
      </w:r>
      <w:r w:rsidRPr="00907A68">
        <w:rPr>
          <w:sz w:val="22"/>
          <w:szCs w:val="22"/>
        </w:rPr>
        <w:t xml:space="preserve">ofercie Wykonawcy ryczałtowych cen jednostkowych oraz ilości faktycznie zrealizowanych </w:t>
      </w:r>
      <w:r w:rsidR="0052577E">
        <w:rPr>
          <w:sz w:val="22"/>
          <w:szCs w:val="22"/>
        </w:rPr>
        <w:t>usług</w:t>
      </w:r>
      <w:r>
        <w:rPr>
          <w:sz w:val="22"/>
          <w:szCs w:val="22"/>
        </w:rPr>
        <w:t>,</w:t>
      </w:r>
    </w:p>
    <w:p w:rsidR="0027088B" w:rsidRPr="00E151EA" w:rsidRDefault="00E779FE" w:rsidP="00953B22">
      <w:pPr>
        <w:tabs>
          <w:tab w:val="left" w:pos="851"/>
        </w:tabs>
        <w:ind w:left="851" w:hanging="425"/>
        <w:jc w:val="both"/>
        <w:rPr>
          <w:sz w:val="22"/>
          <w:szCs w:val="22"/>
        </w:rPr>
      </w:pPr>
      <w:r>
        <w:rPr>
          <w:sz w:val="22"/>
          <w:szCs w:val="22"/>
        </w:rPr>
        <w:t>6</w:t>
      </w:r>
      <w:r w:rsidR="0027088B" w:rsidRPr="00E151EA">
        <w:rPr>
          <w:sz w:val="22"/>
          <w:szCs w:val="22"/>
        </w:rPr>
        <w:t>)</w:t>
      </w:r>
      <w:r w:rsidR="00953B22">
        <w:rPr>
          <w:sz w:val="22"/>
          <w:szCs w:val="22"/>
        </w:rPr>
        <w:t xml:space="preserve">  </w:t>
      </w:r>
      <w:r w:rsidR="0027088B" w:rsidRPr="00E151EA">
        <w:rPr>
          <w:sz w:val="22"/>
          <w:szCs w:val="22"/>
        </w:rPr>
        <w:tab/>
        <w:t xml:space="preserve">układ podany w formularzu oferty w celu uzyskania od wykonawców ofert w formie umożliwiającej ich porównanie, </w:t>
      </w:r>
    </w:p>
    <w:p w:rsidR="0027088B" w:rsidRPr="009758E8" w:rsidRDefault="0027088B" w:rsidP="00796A68">
      <w:pPr>
        <w:ind w:left="426" w:hanging="426"/>
        <w:jc w:val="both"/>
        <w:rPr>
          <w:sz w:val="22"/>
          <w:szCs w:val="22"/>
        </w:rPr>
      </w:pPr>
      <w:r w:rsidRPr="009758E8">
        <w:rPr>
          <w:sz w:val="22"/>
          <w:szCs w:val="22"/>
        </w:rPr>
        <w:t>2. Oferta winna zawierać cenę w złotych polskich z podatkiem od towarów i usług VAT obowiązującym na dzień składania ofert oraz obejmować inne podatki oraz daniny publiczne.</w:t>
      </w:r>
    </w:p>
    <w:p w:rsidR="0027088B" w:rsidRDefault="0027088B" w:rsidP="00796A68">
      <w:pPr>
        <w:ind w:left="284" w:hanging="284"/>
        <w:jc w:val="both"/>
        <w:rPr>
          <w:sz w:val="22"/>
          <w:szCs w:val="22"/>
        </w:rPr>
      </w:pPr>
      <w:r w:rsidRPr="009758E8">
        <w:rPr>
          <w:sz w:val="22"/>
          <w:szCs w:val="22"/>
        </w:rPr>
        <w:t xml:space="preserve">3. Ceny muszą być: podane i wyliczone w zaokrągleniu do dwóch miejsc po przecinku (zasada zaokrąglenia – poniżej 5 należy końcówkę pominąć, powyżej i równe 5 należy zaokrąglić w górę). </w:t>
      </w:r>
    </w:p>
    <w:p w:rsidR="00205587" w:rsidRDefault="00205587" w:rsidP="00796A68">
      <w:pPr>
        <w:ind w:left="284" w:hanging="284"/>
        <w:jc w:val="both"/>
        <w:rPr>
          <w:sz w:val="22"/>
          <w:szCs w:val="22"/>
        </w:rPr>
      </w:pPr>
    </w:p>
    <w:p w:rsidR="00205587" w:rsidRDefault="00205587" w:rsidP="00796A68">
      <w:pPr>
        <w:ind w:left="284" w:hanging="284"/>
        <w:jc w:val="both"/>
        <w:rPr>
          <w:sz w:val="22"/>
          <w:szCs w:val="22"/>
        </w:rPr>
      </w:pPr>
    </w:p>
    <w:p w:rsidR="00205587" w:rsidRDefault="00205587" w:rsidP="00796A68">
      <w:pPr>
        <w:ind w:left="284" w:hanging="284"/>
        <w:jc w:val="both"/>
        <w:rPr>
          <w:sz w:val="22"/>
          <w:szCs w:val="22"/>
        </w:rPr>
      </w:pPr>
    </w:p>
    <w:p w:rsidR="00205587" w:rsidRDefault="00205587" w:rsidP="00796A68">
      <w:pPr>
        <w:ind w:left="284" w:hanging="284"/>
        <w:jc w:val="both"/>
        <w:rPr>
          <w:sz w:val="22"/>
          <w:szCs w:val="22"/>
        </w:rPr>
      </w:pPr>
    </w:p>
    <w:p w:rsidR="00205587" w:rsidRDefault="00205587" w:rsidP="00796A68">
      <w:pPr>
        <w:ind w:left="284" w:hanging="284"/>
        <w:jc w:val="both"/>
        <w:rPr>
          <w:sz w:val="22"/>
          <w:szCs w:val="22"/>
        </w:rPr>
      </w:pPr>
    </w:p>
    <w:p w:rsidR="0027088B" w:rsidRDefault="0027088B" w:rsidP="00B33AC4">
      <w:pPr>
        <w:spacing w:after="120"/>
        <w:ind w:left="284" w:hanging="284"/>
        <w:jc w:val="both"/>
        <w:rPr>
          <w:sz w:val="22"/>
          <w:szCs w:val="22"/>
        </w:rPr>
      </w:pPr>
      <w:r w:rsidRPr="009758E8">
        <w:rPr>
          <w:sz w:val="22"/>
          <w:szCs w:val="22"/>
        </w:rPr>
        <w:lastRenderedPageBreak/>
        <w:t>4</w:t>
      </w:r>
      <w:r w:rsidRPr="00796A68">
        <w:rPr>
          <w:b/>
          <w:sz w:val="22"/>
          <w:szCs w:val="22"/>
        </w:rPr>
        <w:t>.</w:t>
      </w:r>
      <w:r w:rsidRPr="00796A68">
        <w:rPr>
          <w:sz w:val="22"/>
          <w:szCs w:val="22"/>
        </w:rPr>
        <w:t xml:space="preserve"> Jeżeli w postępowaniu złożona będzie oferta, której w</w:t>
      </w:r>
      <w:r w:rsidR="000961B0">
        <w:rPr>
          <w:sz w:val="22"/>
          <w:szCs w:val="22"/>
        </w:rPr>
        <w:t>ybór prowadziłby do powstania u </w:t>
      </w:r>
      <w:r w:rsidRPr="00796A68">
        <w:rPr>
          <w:sz w:val="22"/>
          <w:szCs w:val="22"/>
        </w:rPr>
        <w:t>Zamawiającego obowiązku podatkowego zgodnie z przepisami o podatku od to</w:t>
      </w:r>
      <w:r w:rsidR="000961B0">
        <w:rPr>
          <w:sz w:val="22"/>
          <w:szCs w:val="22"/>
        </w:rPr>
        <w:t>warów i </w:t>
      </w:r>
      <w:r w:rsidRPr="00796A68">
        <w:rPr>
          <w:sz w:val="22"/>
          <w:szCs w:val="22"/>
        </w:rPr>
        <w:t>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usługi, których świadczenie będzie prowadzić do jego powstania, oraz wskazując ich wartość bez kwoty podatku</w:t>
      </w:r>
      <w:r w:rsidRPr="00E151EA">
        <w:rPr>
          <w:sz w:val="22"/>
          <w:szCs w:val="22"/>
        </w:rPr>
        <w:t xml:space="preserve">. </w:t>
      </w:r>
    </w:p>
    <w:p w:rsidR="0027088B" w:rsidRPr="00B33AC4" w:rsidRDefault="0027088B" w:rsidP="00B33AC4">
      <w:pPr>
        <w:shd w:val="clear" w:color="auto" w:fill="A6A6A6" w:themeFill="background1" w:themeFillShade="A6"/>
        <w:jc w:val="both"/>
        <w:rPr>
          <w:b/>
          <w:sz w:val="22"/>
          <w:szCs w:val="22"/>
        </w:rPr>
      </w:pPr>
      <w:r w:rsidRPr="00B33AC4">
        <w:rPr>
          <w:b/>
          <w:sz w:val="22"/>
          <w:szCs w:val="22"/>
        </w:rPr>
        <w:t>XIII.OPIS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w:t>
      </w:r>
    </w:p>
    <w:p w:rsidR="0027088B" w:rsidRPr="00E151EA" w:rsidRDefault="0027088B" w:rsidP="0027088B">
      <w:pPr>
        <w:jc w:val="both"/>
        <w:rPr>
          <w:sz w:val="22"/>
          <w:szCs w:val="22"/>
        </w:rPr>
      </w:pPr>
      <w:r w:rsidRPr="000B6A8E">
        <w:rPr>
          <w:sz w:val="22"/>
          <w:szCs w:val="22"/>
        </w:rPr>
        <w:t>1.</w:t>
      </w:r>
      <w:r w:rsidRPr="00E151EA">
        <w:rPr>
          <w:sz w:val="22"/>
          <w:szCs w:val="22"/>
        </w:rPr>
        <w:t xml:space="preserve"> Zamawiający  ustala następujące kryteria wyboru oferty najkorzystniejszej: </w:t>
      </w:r>
    </w:p>
    <w:p w:rsidR="006F0FD4" w:rsidRPr="00205587" w:rsidRDefault="006F0FD4" w:rsidP="006F0FD4">
      <w:pPr>
        <w:pStyle w:val="WW-Domylnie"/>
        <w:ind w:left="284"/>
        <w:rPr>
          <w:rFonts w:ascii="Arial" w:hAnsi="Arial" w:cs="Arial"/>
          <w:b/>
          <w:sz w:val="22"/>
          <w:szCs w:val="22"/>
        </w:rPr>
      </w:pPr>
      <w:r>
        <w:rPr>
          <w:rFonts w:ascii="Arial" w:hAnsi="Arial" w:cs="Arial"/>
          <w:sz w:val="22"/>
          <w:szCs w:val="22"/>
        </w:rPr>
        <w:t xml:space="preserve">  </w:t>
      </w:r>
      <w:r w:rsidRPr="00CB20A4">
        <w:rPr>
          <w:rFonts w:ascii="Arial" w:hAnsi="Arial" w:cs="Arial"/>
          <w:sz w:val="22"/>
          <w:szCs w:val="22"/>
        </w:rPr>
        <w:t>1)</w:t>
      </w:r>
      <w:r w:rsidRPr="00D837AE">
        <w:rPr>
          <w:rFonts w:ascii="Arial" w:hAnsi="Arial" w:cs="Arial"/>
          <w:b/>
          <w:sz w:val="22"/>
          <w:szCs w:val="22"/>
        </w:rPr>
        <w:t xml:space="preserve"> </w:t>
      </w:r>
      <w:r w:rsidRPr="00205587">
        <w:rPr>
          <w:rFonts w:ascii="Arial" w:hAnsi="Arial" w:cs="Arial"/>
          <w:b/>
          <w:sz w:val="22"/>
          <w:szCs w:val="22"/>
        </w:rPr>
        <w:t xml:space="preserve">cena                                                                                                     </w:t>
      </w:r>
      <w:r w:rsidR="00F02364">
        <w:rPr>
          <w:rFonts w:ascii="Arial" w:hAnsi="Arial" w:cs="Arial"/>
          <w:b/>
          <w:sz w:val="22"/>
          <w:szCs w:val="22"/>
        </w:rPr>
        <w:t xml:space="preserve"> </w:t>
      </w:r>
      <w:r w:rsidRPr="00205587">
        <w:rPr>
          <w:rFonts w:ascii="Arial" w:hAnsi="Arial" w:cs="Arial"/>
          <w:b/>
          <w:sz w:val="22"/>
          <w:szCs w:val="22"/>
        </w:rPr>
        <w:t>-  60%</w:t>
      </w:r>
    </w:p>
    <w:p w:rsidR="006F0FD4" w:rsidRPr="00205587" w:rsidRDefault="006F0FD4" w:rsidP="006F0FD4">
      <w:pPr>
        <w:pStyle w:val="WW-Domylnie"/>
        <w:ind w:left="284"/>
        <w:rPr>
          <w:rFonts w:ascii="Arial" w:hAnsi="Arial" w:cs="Arial"/>
          <w:b/>
          <w:sz w:val="22"/>
          <w:szCs w:val="22"/>
        </w:rPr>
      </w:pPr>
      <w:r w:rsidRPr="00205587">
        <w:rPr>
          <w:rFonts w:ascii="Arial" w:hAnsi="Arial" w:cs="Arial"/>
          <w:sz w:val="22"/>
          <w:szCs w:val="22"/>
        </w:rPr>
        <w:t xml:space="preserve">  2)</w:t>
      </w:r>
      <w:r w:rsidRPr="00205587">
        <w:rPr>
          <w:rFonts w:ascii="Arial" w:hAnsi="Arial" w:cs="Arial"/>
          <w:b/>
          <w:sz w:val="22"/>
          <w:szCs w:val="22"/>
        </w:rPr>
        <w:t xml:space="preserve"> zakwaterowanie uczestników                                                          </w:t>
      </w:r>
      <w:r w:rsidR="00D973A4" w:rsidRPr="00205587">
        <w:rPr>
          <w:rFonts w:ascii="Arial" w:hAnsi="Arial" w:cs="Arial"/>
          <w:b/>
          <w:sz w:val="22"/>
          <w:szCs w:val="22"/>
        </w:rPr>
        <w:t xml:space="preserve"> </w:t>
      </w:r>
      <w:r w:rsidRPr="00205587">
        <w:rPr>
          <w:rFonts w:ascii="Arial" w:hAnsi="Arial" w:cs="Arial"/>
          <w:b/>
          <w:sz w:val="22"/>
          <w:szCs w:val="22"/>
        </w:rPr>
        <w:t xml:space="preserve"> -   20%</w:t>
      </w:r>
    </w:p>
    <w:p w:rsidR="006F0FD4" w:rsidRPr="00205587" w:rsidRDefault="00D973A4" w:rsidP="006F0FD4">
      <w:pPr>
        <w:pStyle w:val="WW-Domylnie"/>
        <w:ind w:left="284"/>
        <w:rPr>
          <w:rFonts w:ascii="Arial" w:hAnsi="Arial" w:cs="Arial"/>
          <w:b/>
          <w:sz w:val="22"/>
          <w:szCs w:val="22"/>
        </w:rPr>
      </w:pPr>
      <w:r w:rsidRPr="00205587">
        <w:rPr>
          <w:rFonts w:ascii="Arial" w:hAnsi="Arial" w:cs="Arial"/>
          <w:sz w:val="22"/>
          <w:szCs w:val="22"/>
        </w:rPr>
        <w:t xml:space="preserve"> </w:t>
      </w:r>
      <w:r w:rsidR="006F0FD4" w:rsidRPr="00205587">
        <w:rPr>
          <w:rFonts w:ascii="Arial" w:hAnsi="Arial" w:cs="Arial"/>
          <w:sz w:val="22"/>
          <w:szCs w:val="22"/>
        </w:rPr>
        <w:t xml:space="preserve"> 3)</w:t>
      </w:r>
      <w:r w:rsidR="006F0FD4" w:rsidRPr="00205587">
        <w:rPr>
          <w:rFonts w:ascii="Arial" w:hAnsi="Arial" w:cs="Arial"/>
          <w:b/>
          <w:sz w:val="22"/>
          <w:szCs w:val="22"/>
        </w:rPr>
        <w:t xml:space="preserve"> program</w:t>
      </w:r>
      <w:r w:rsidR="00723030">
        <w:rPr>
          <w:rFonts w:ascii="Arial" w:hAnsi="Arial" w:cs="Arial"/>
          <w:b/>
          <w:sz w:val="22"/>
          <w:szCs w:val="22"/>
        </w:rPr>
        <w:t xml:space="preserve"> </w:t>
      </w:r>
      <w:r w:rsidR="00723030" w:rsidRPr="00723030">
        <w:rPr>
          <w:rFonts w:ascii="Arial" w:hAnsi="Arial" w:cs="Arial"/>
          <w:b/>
          <w:sz w:val="22"/>
          <w:szCs w:val="22"/>
        </w:rPr>
        <w:t>całodziennej wycieczki wyjazdowej</w:t>
      </w:r>
      <w:r w:rsidR="00723030">
        <w:rPr>
          <w:rFonts w:ascii="Arial" w:hAnsi="Arial" w:cs="Arial"/>
          <w:b/>
          <w:sz w:val="22"/>
          <w:szCs w:val="22"/>
        </w:rPr>
        <w:t xml:space="preserve">                     </w:t>
      </w:r>
      <w:r w:rsidR="00BB2701">
        <w:rPr>
          <w:rFonts w:ascii="Arial" w:hAnsi="Arial" w:cs="Arial"/>
          <w:b/>
          <w:sz w:val="22"/>
          <w:szCs w:val="22"/>
        </w:rPr>
        <w:t xml:space="preserve">    </w:t>
      </w:r>
      <w:r w:rsidR="006F0FD4" w:rsidRPr="00205587">
        <w:rPr>
          <w:rFonts w:ascii="Arial" w:hAnsi="Arial" w:cs="Arial"/>
          <w:b/>
          <w:sz w:val="22"/>
          <w:szCs w:val="22"/>
        </w:rPr>
        <w:t xml:space="preserve">         -   20%</w:t>
      </w:r>
    </w:p>
    <w:p w:rsidR="006F0FD4" w:rsidRDefault="006F0FD4" w:rsidP="006F0FD4">
      <w:pPr>
        <w:pStyle w:val="WW-Domylnie"/>
        <w:ind w:left="284" w:hanging="284"/>
        <w:rPr>
          <w:rFonts w:ascii="Arial" w:hAnsi="Arial" w:cs="Arial"/>
          <w:b/>
          <w:sz w:val="22"/>
          <w:szCs w:val="22"/>
        </w:rPr>
      </w:pPr>
      <w:r w:rsidRPr="00205587">
        <w:rPr>
          <w:rFonts w:ascii="Arial" w:hAnsi="Arial" w:cs="Arial"/>
          <w:sz w:val="22"/>
          <w:szCs w:val="22"/>
        </w:rPr>
        <w:t xml:space="preserve"> 2.</w:t>
      </w:r>
      <w:r w:rsidRPr="00205587">
        <w:rPr>
          <w:rFonts w:ascii="Arial" w:hAnsi="Arial" w:cs="Arial"/>
          <w:b/>
          <w:sz w:val="22"/>
          <w:szCs w:val="22"/>
        </w:rPr>
        <w:t xml:space="preserve"> Kryterium cena  (brutto) </w:t>
      </w:r>
      <w:r w:rsidRPr="00205587">
        <w:rPr>
          <w:rFonts w:ascii="Arial" w:hAnsi="Arial" w:cs="Arial"/>
          <w:sz w:val="22"/>
          <w:szCs w:val="22"/>
        </w:rPr>
        <w:t xml:space="preserve">- </w:t>
      </w:r>
      <w:r w:rsidRPr="00205587">
        <w:rPr>
          <w:rFonts w:ascii="Arial" w:hAnsi="Arial" w:cs="Arial"/>
          <w:b/>
          <w:sz w:val="22"/>
          <w:szCs w:val="22"/>
        </w:rPr>
        <w:t>C znaczenie  - 60%</w:t>
      </w:r>
      <w:r w:rsidRPr="00205587">
        <w:rPr>
          <w:rFonts w:ascii="Arial" w:hAnsi="Arial" w:cs="Arial"/>
          <w:b/>
          <w:sz w:val="22"/>
          <w:szCs w:val="22"/>
        </w:rPr>
        <w:tab/>
      </w:r>
      <w:r w:rsidRPr="00205587">
        <w:rPr>
          <w:rFonts w:ascii="Arial" w:hAnsi="Arial" w:cs="Arial"/>
          <w:b/>
          <w:sz w:val="22"/>
          <w:szCs w:val="22"/>
        </w:rPr>
        <w:tab/>
      </w:r>
      <w:r w:rsidRPr="00205587">
        <w:rPr>
          <w:rFonts w:ascii="Arial" w:hAnsi="Arial" w:cs="Arial"/>
          <w:b/>
          <w:sz w:val="22"/>
          <w:szCs w:val="22"/>
        </w:rPr>
        <w:tab/>
      </w:r>
      <w:r w:rsidRPr="00205587">
        <w:rPr>
          <w:rFonts w:ascii="Arial" w:hAnsi="Arial" w:cs="Arial"/>
          <w:b/>
          <w:sz w:val="22"/>
          <w:szCs w:val="22"/>
        </w:rPr>
        <w:tab/>
      </w:r>
      <w:r w:rsidRPr="00205587">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6F0FD4" w:rsidRDefault="006F0FD4" w:rsidP="006F0FD4">
      <w:pPr>
        <w:pStyle w:val="WW-Domylnie"/>
        <w:ind w:left="284"/>
        <w:rPr>
          <w:rFonts w:ascii="Arial" w:hAnsi="Arial" w:cs="Arial"/>
          <w:sz w:val="22"/>
          <w:szCs w:val="22"/>
        </w:rPr>
      </w:pPr>
      <w:r>
        <w:rPr>
          <w:rFonts w:ascii="Arial" w:hAnsi="Arial" w:cs="Arial"/>
          <w:sz w:val="22"/>
          <w:szCs w:val="22"/>
        </w:rPr>
        <w:t>Ocena ofert w zakresie ceny będzie dokonywana według następujących zasad:</w:t>
      </w:r>
    </w:p>
    <w:p w:rsidR="006F0FD4" w:rsidRDefault="006F0FD4" w:rsidP="006F0FD4">
      <w:pPr>
        <w:pStyle w:val="WW-Domylnie"/>
        <w:numPr>
          <w:ilvl w:val="0"/>
          <w:numId w:val="29"/>
        </w:numPr>
        <w:tabs>
          <w:tab w:val="left" w:pos="644"/>
        </w:tabs>
        <w:autoSpaceDE w:val="0"/>
        <w:ind w:left="644"/>
        <w:rPr>
          <w:rFonts w:ascii="Arial" w:hAnsi="Arial" w:cs="Arial"/>
          <w:sz w:val="22"/>
          <w:szCs w:val="22"/>
        </w:rPr>
      </w:pPr>
      <w:r>
        <w:rPr>
          <w:rFonts w:ascii="Arial" w:hAnsi="Arial" w:cs="Arial"/>
          <w:sz w:val="22"/>
          <w:szCs w:val="22"/>
        </w:rPr>
        <w:t>Kryterium ceny – wskaźnik C</w:t>
      </w:r>
    </w:p>
    <w:p w:rsidR="006F0FD4" w:rsidRDefault="006F0FD4" w:rsidP="006F0FD4">
      <w:pPr>
        <w:pStyle w:val="WW-Domylnie"/>
        <w:tabs>
          <w:tab w:val="left" w:pos="644"/>
        </w:tabs>
        <w:autoSpaceDE w:val="0"/>
        <w:ind w:left="644"/>
        <w:rPr>
          <w:rFonts w:ascii="Arial" w:hAnsi="Arial" w:cs="Arial"/>
          <w:sz w:val="22"/>
          <w:szCs w:val="22"/>
        </w:rPr>
      </w:pPr>
    </w:p>
    <w:tbl>
      <w:tblPr>
        <w:tblW w:w="0" w:type="auto"/>
        <w:tblInd w:w="284" w:type="dxa"/>
        <w:tblLayout w:type="fixed"/>
        <w:tblCellMar>
          <w:left w:w="0" w:type="dxa"/>
          <w:right w:w="0" w:type="dxa"/>
        </w:tblCellMar>
        <w:tblLook w:val="0000" w:firstRow="0" w:lastRow="0" w:firstColumn="0" w:lastColumn="0" w:noHBand="0" w:noVBand="0"/>
      </w:tblPr>
      <w:tblGrid>
        <w:gridCol w:w="1024"/>
        <w:gridCol w:w="5879"/>
        <w:gridCol w:w="2733"/>
      </w:tblGrid>
      <w:tr w:rsidR="006F0FD4" w:rsidTr="00A77448">
        <w:trPr>
          <w:cantSplit/>
          <w:trHeight w:hRule="exact" w:val="267"/>
        </w:trPr>
        <w:tc>
          <w:tcPr>
            <w:tcW w:w="1024" w:type="dxa"/>
            <w:vMerge w:val="restart"/>
            <w:vAlign w:val="center"/>
          </w:tcPr>
          <w:p w:rsidR="006F0FD4" w:rsidRDefault="006F0FD4" w:rsidP="00A77448">
            <w:pPr>
              <w:pStyle w:val="WW-Domylnie"/>
              <w:snapToGrid w:val="0"/>
              <w:rPr>
                <w:rFonts w:ascii="Arial" w:hAnsi="Arial" w:cs="Arial"/>
                <w:sz w:val="22"/>
                <w:szCs w:val="22"/>
              </w:rPr>
            </w:pPr>
            <w:r>
              <w:rPr>
                <w:rFonts w:ascii="Arial" w:hAnsi="Arial" w:cs="Arial"/>
                <w:sz w:val="22"/>
                <w:szCs w:val="22"/>
              </w:rPr>
              <w:t xml:space="preserve"> C    =</w:t>
            </w:r>
          </w:p>
        </w:tc>
        <w:tc>
          <w:tcPr>
            <w:tcW w:w="5879" w:type="dxa"/>
            <w:tcBorders>
              <w:bottom w:val="single" w:sz="1" w:space="0" w:color="000000"/>
            </w:tcBorders>
          </w:tcPr>
          <w:p w:rsidR="006F0FD4" w:rsidRDefault="006F0FD4" w:rsidP="00A77448">
            <w:pPr>
              <w:pStyle w:val="WW-Domylnie"/>
              <w:snapToGrid w:val="0"/>
              <w:jc w:val="center"/>
              <w:rPr>
                <w:rFonts w:ascii="Arial" w:hAnsi="Arial" w:cs="Arial"/>
                <w:sz w:val="22"/>
                <w:szCs w:val="22"/>
              </w:rPr>
            </w:pPr>
            <w:r>
              <w:rPr>
                <w:rFonts w:ascii="Arial" w:hAnsi="Arial" w:cs="Arial"/>
                <w:sz w:val="22"/>
                <w:szCs w:val="22"/>
              </w:rPr>
              <w:t>najniższa</w:t>
            </w:r>
            <w:r>
              <w:rPr>
                <w:rFonts w:ascii="Arial" w:hAnsi="Arial" w:cs="Arial"/>
                <w:position w:val="8"/>
                <w:sz w:val="22"/>
                <w:szCs w:val="22"/>
              </w:rPr>
              <w:t xml:space="preserve"> </w:t>
            </w:r>
            <w:r>
              <w:rPr>
                <w:rFonts w:ascii="Arial" w:hAnsi="Arial" w:cs="Arial"/>
                <w:sz w:val="22"/>
                <w:szCs w:val="22"/>
              </w:rPr>
              <w:t>cena spośród nieodrzuconych ofert</w:t>
            </w:r>
          </w:p>
        </w:tc>
        <w:tc>
          <w:tcPr>
            <w:tcW w:w="2733" w:type="dxa"/>
            <w:vMerge w:val="restart"/>
            <w:vAlign w:val="center"/>
          </w:tcPr>
          <w:p w:rsidR="006F0FD4" w:rsidRDefault="00723030" w:rsidP="00723030">
            <w:pPr>
              <w:pStyle w:val="WW-Domylnie"/>
              <w:snapToGrid w:val="0"/>
              <w:rPr>
                <w:rFonts w:ascii="Arial" w:hAnsi="Arial" w:cs="Arial"/>
                <w:b/>
                <w:sz w:val="22"/>
                <w:szCs w:val="22"/>
              </w:rPr>
            </w:pPr>
            <w:r>
              <w:rPr>
                <w:rFonts w:ascii="Arial" w:hAnsi="Arial" w:cs="Arial"/>
                <w:sz w:val="22"/>
                <w:szCs w:val="22"/>
              </w:rPr>
              <w:t xml:space="preserve">  </w:t>
            </w:r>
            <w:r w:rsidR="006F0FD4">
              <w:rPr>
                <w:rFonts w:ascii="Arial" w:hAnsi="Arial" w:cs="Arial"/>
                <w:sz w:val="22"/>
                <w:szCs w:val="22"/>
              </w:rPr>
              <w:t>x waga 6</w:t>
            </w:r>
            <w:r w:rsidR="006F0FD4" w:rsidRPr="00545EA4">
              <w:rPr>
                <w:rFonts w:ascii="Arial" w:hAnsi="Arial" w:cs="Arial"/>
                <w:b/>
                <w:sz w:val="22"/>
                <w:szCs w:val="22"/>
              </w:rPr>
              <w:t>0</w:t>
            </w:r>
          </w:p>
        </w:tc>
      </w:tr>
      <w:tr w:rsidR="006F0FD4" w:rsidTr="00A77448">
        <w:trPr>
          <w:cantSplit/>
          <w:trHeight w:hRule="exact" w:val="266"/>
        </w:trPr>
        <w:tc>
          <w:tcPr>
            <w:tcW w:w="1024" w:type="dxa"/>
            <w:vMerge/>
            <w:vAlign w:val="center"/>
          </w:tcPr>
          <w:p w:rsidR="006F0FD4" w:rsidRDefault="006F0FD4" w:rsidP="00A77448"/>
        </w:tc>
        <w:tc>
          <w:tcPr>
            <w:tcW w:w="5879" w:type="dxa"/>
            <w:vAlign w:val="bottom"/>
          </w:tcPr>
          <w:p w:rsidR="006F0FD4" w:rsidRDefault="006F0FD4" w:rsidP="00A77448">
            <w:pPr>
              <w:pStyle w:val="WW-Domylnie"/>
              <w:snapToGrid w:val="0"/>
              <w:spacing w:line="360" w:lineRule="auto"/>
              <w:jc w:val="center"/>
              <w:rPr>
                <w:rFonts w:ascii="Arial" w:hAnsi="Arial" w:cs="Arial"/>
                <w:sz w:val="22"/>
                <w:szCs w:val="22"/>
              </w:rPr>
            </w:pPr>
            <w:r>
              <w:rPr>
                <w:rFonts w:ascii="Arial" w:hAnsi="Arial" w:cs="Arial"/>
                <w:sz w:val="22"/>
                <w:szCs w:val="22"/>
              </w:rPr>
              <w:t>cena badanej oferty</w:t>
            </w:r>
          </w:p>
        </w:tc>
        <w:tc>
          <w:tcPr>
            <w:tcW w:w="2733" w:type="dxa"/>
            <w:vMerge/>
            <w:vAlign w:val="center"/>
          </w:tcPr>
          <w:p w:rsidR="006F0FD4" w:rsidRDefault="006F0FD4" w:rsidP="00A77448"/>
        </w:tc>
      </w:tr>
    </w:tbl>
    <w:p w:rsidR="006F0FD4" w:rsidRDefault="006F0FD4" w:rsidP="006F0FD4">
      <w:pPr>
        <w:pStyle w:val="WW-Zwykytekst"/>
        <w:jc w:val="both"/>
        <w:rPr>
          <w:rFonts w:ascii="Arial" w:eastAsia="Arial Unicode MS" w:hAnsi="Arial" w:cs="Arial"/>
          <w:sz w:val="22"/>
          <w:szCs w:val="22"/>
          <w:lang w:val="pl-PL"/>
        </w:rPr>
      </w:pPr>
      <w:r>
        <w:rPr>
          <w:rFonts w:ascii="Arial" w:eastAsia="Arial Unicode MS" w:hAnsi="Arial" w:cs="Arial"/>
          <w:sz w:val="22"/>
          <w:szCs w:val="22"/>
          <w:lang w:val="pl-PL"/>
        </w:rPr>
        <w:t xml:space="preserve">      Lp =  liczba punktów uzyskanych przez ofertę </w:t>
      </w:r>
    </w:p>
    <w:p w:rsidR="006F0FD4" w:rsidRDefault="006F0FD4" w:rsidP="006F0FD4">
      <w:pPr>
        <w:pStyle w:val="WW-Zwykytekst"/>
        <w:ind w:left="284"/>
        <w:jc w:val="both"/>
        <w:rPr>
          <w:rFonts w:ascii="Arial" w:eastAsia="Arial Unicode MS" w:hAnsi="Arial" w:cs="Arial"/>
          <w:sz w:val="22"/>
          <w:szCs w:val="22"/>
          <w:lang w:val="pl-PL"/>
        </w:rPr>
      </w:pPr>
      <w:r>
        <w:rPr>
          <w:rFonts w:ascii="Arial" w:eastAsia="Arial Unicode MS" w:hAnsi="Arial" w:cs="Arial"/>
          <w:sz w:val="22"/>
          <w:szCs w:val="22"/>
          <w:lang w:val="pl-PL"/>
        </w:rPr>
        <w:t xml:space="preserve">  Lp = C</w:t>
      </w:r>
    </w:p>
    <w:p w:rsidR="00E35737" w:rsidRDefault="00E35737" w:rsidP="006F0FD4">
      <w:pPr>
        <w:pStyle w:val="WW-Zwykytekst"/>
        <w:ind w:left="284"/>
        <w:jc w:val="both"/>
        <w:rPr>
          <w:rFonts w:ascii="Arial" w:eastAsia="Arial Unicode MS" w:hAnsi="Arial" w:cs="Arial"/>
          <w:sz w:val="22"/>
          <w:szCs w:val="22"/>
          <w:lang w:val="pl-PL"/>
        </w:rPr>
      </w:pPr>
    </w:p>
    <w:p w:rsidR="006F0FD4" w:rsidRDefault="006F0FD4" w:rsidP="00D973A4">
      <w:pPr>
        <w:pStyle w:val="WW-Zwykytekst"/>
        <w:numPr>
          <w:ilvl w:val="0"/>
          <w:numId w:val="18"/>
        </w:numPr>
        <w:tabs>
          <w:tab w:val="left" w:pos="357"/>
        </w:tabs>
        <w:ind w:hanging="2220"/>
        <w:jc w:val="both"/>
        <w:rPr>
          <w:rFonts w:ascii="Arial" w:eastAsia="Arial Unicode MS" w:hAnsi="Arial" w:cs="Arial"/>
          <w:b/>
          <w:sz w:val="22"/>
          <w:szCs w:val="22"/>
          <w:lang w:val="pl-PL"/>
        </w:rPr>
      </w:pPr>
      <w:r>
        <w:rPr>
          <w:rFonts w:ascii="Arial" w:eastAsia="Arial Unicode MS" w:hAnsi="Arial" w:cs="Arial"/>
          <w:b/>
          <w:sz w:val="22"/>
          <w:szCs w:val="22"/>
          <w:lang w:val="pl-PL"/>
        </w:rPr>
        <w:t>Kryterium (zakwaterowanie uczestników) –</w:t>
      </w:r>
      <w:r>
        <w:rPr>
          <w:rFonts w:ascii="Arial" w:eastAsia="Arial Unicode MS" w:hAnsi="Arial" w:cs="Arial"/>
          <w:sz w:val="22"/>
          <w:szCs w:val="22"/>
          <w:lang w:val="pl-PL"/>
        </w:rPr>
        <w:t xml:space="preserve"> </w:t>
      </w:r>
      <w:r>
        <w:rPr>
          <w:rFonts w:ascii="Arial" w:eastAsia="Arial Unicode MS" w:hAnsi="Arial" w:cs="Arial"/>
          <w:b/>
          <w:sz w:val="22"/>
          <w:szCs w:val="22"/>
          <w:lang w:val="pl-PL"/>
        </w:rPr>
        <w:t xml:space="preserve">ZU </w:t>
      </w:r>
      <w:r>
        <w:rPr>
          <w:rFonts w:ascii="Arial" w:eastAsia="Arial Unicode MS" w:hAnsi="Arial" w:cs="Arial"/>
          <w:sz w:val="22"/>
          <w:szCs w:val="22"/>
          <w:lang w:val="pl-PL"/>
        </w:rPr>
        <w:t xml:space="preserve"> </w:t>
      </w:r>
      <w:r>
        <w:rPr>
          <w:rFonts w:ascii="Arial" w:eastAsia="Arial Unicode MS" w:hAnsi="Arial" w:cs="Arial"/>
          <w:b/>
          <w:sz w:val="22"/>
          <w:szCs w:val="22"/>
          <w:lang w:val="pl-PL"/>
        </w:rPr>
        <w:t>znaczenie - 20%.</w:t>
      </w:r>
    </w:p>
    <w:tbl>
      <w:tblPr>
        <w:tblW w:w="0" w:type="auto"/>
        <w:tblInd w:w="284" w:type="dxa"/>
        <w:tblLayout w:type="fixed"/>
        <w:tblCellMar>
          <w:left w:w="0" w:type="dxa"/>
          <w:right w:w="0" w:type="dxa"/>
        </w:tblCellMar>
        <w:tblLook w:val="0000" w:firstRow="0" w:lastRow="0" w:firstColumn="0" w:lastColumn="0" w:noHBand="0" w:noVBand="0"/>
      </w:tblPr>
      <w:tblGrid>
        <w:gridCol w:w="1024"/>
        <w:gridCol w:w="5879"/>
        <w:gridCol w:w="2733"/>
      </w:tblGrid>
      <w:tr w:rsidR="006F0FD4" w:rsidTr="00A77448">
        <w:trPr>
          <w:cantSplit/>
          <w:trHeight w:hRule="exact" w:val="759"/>
        </w:trPr>
        <w:tc>
          <w:tcPr>
            <w:tcW w:w="1024" w:type="dxa"/>
            <w:vMerge w:val="restart"/>
            <w:vAlign w:val="center"/>
          </w:tcPr>
          <w:p w:rsidR="006F0FD4" w:rsidRDefault="006F0FD4" w:rsidP="00A77448">
            <w:pPr>
              <w:pStyle w:val="WW-Domylnie"/>
              <w:snapToGrid w:val="0"/>
              <w:rPr>
                <w:rFonts w:ascii="Arial" w:hAnsi="Arial" w:cs="Arial"/>
                <w:sz w:val="22"/>
                <w:szCs w:val="22"/>
              </w:rPr>
            </w:pPr>
            <w:r>
              <w:rPr>
                <w:rFonts w:ascii="Arial" w:hAnsi="Arial" w:cs="Arial"/>
                <w:sz w:val="22"/>
                <w:szCs w:val="22"/>
              </w:rPr>
              <w:t>ZU    =</w:t>
            </w:r>
          </w:p>
        </w:tc>
        <w:tc>
          <w:tcPr>
            <w:tcW w:w="5879" w:type="dxa"/>
            <w:tcBorders>
              <w:bottom w:val="single" w:sz="1" w:space="0" w:color="000000"/>
            </w:tcBorders>
          </w:tcPr>
          <w:p w:rsidR="006F0FD4" w:rsidRDefault="006F0FD4" w:rsidP="00A77448">
            <w:pPr>
              <w:pStyle w:val="WW-Domylnie"/>
              <w:snapToGrid w:val="0"/>
              <w:jc w:val="center"/>
              <w:rPr>
                <w:rFonts w:ascii="Arial" w:hAnsi="Arial" w:cs="Arial"/>
                <w:sz w:val="22"/>
                <w:szCs w:val="22"/>
              </w:rPr>
            </w:pPr>
          </w:p>
          <w:p w:rsidR="006F0FD4" w:rsidRDefault="006F0FD4" w:rsidP="00A77448">
            <w:pPr>
              <w:pStyle w:val="WW-Domylnie"/>
              <w:jc w:val="center"/>
              <w:rPr>
                <w:rFonts w:ascii="Arial" w:hAnsi="Arial" w:cs="Arial"/>
                <w:sz w:val="22"/>
                <w:szCs w:val="22"/>
              </w:rPr>
            </w:pPr>
            <w:r>
              <w:rPr>
                <w:rFonts w:ascii="Arial" w:hAnsi="Arial" w:cs="Arial"/>
                <w:sz w:val="22"/>
                <w:szCs w:val="22"/>
              </w:rPr>
              <w:t>ilość pkt. oferty ocenianej w ramach kryterium zakwaterowanie uczestników</w:t>
            </w:r>
          </w:p>
        </w:tc>
        <w:tc>
          <w:tcPr>
            <w:tcW w:w="2733" w:type="dxa"/>
            <w:vMerge w:val="restart"/>
            <w:vAlign w:val="center"/>
          </w:tcPr>
          <w:p w:rsidR="006F0FD4" w:rsidRDefault="006F0FD4" w:rsidP="00A77448">
            <w:pPr>
              <w:pStyle w:val="WW-Domylnie"/>
              <w:snapToGrid w:val="0"/>
              <w:rPr>
                <w:rFonts w:ascii="Arial" w:hAnsi="Arial" w:cs="Arial"/>
                <w:sz w:val="22"/>
                <w:szCs w:val="22"/>
              </w:rPr>
            </w:pPr>
            <w:r>
              <w:rPr>
                <w:rFonts w:ascii="Arial" w:hAnsi="Arial" w:cs="Arial"/>
                <w:sz w:val="22"/>
                <w:szCs w:val="22"/>
              </w:rPr>
              <w:t xml:space="preserve"> </w:t>
            </w:r>
          </w:p>
          <w:p w:rsidR="006F0FD4" w:rsidRDefault="006F0FD4" w:rsidP="00A77448">
            <w:pPr>
              <w:pStyle w:val="WW-Domylnie"/>
              <w:rPr>
                <w:rFonts w:ascii="Arial" w:hAnsi="Arial" w:cs="Arial"/>
                <w:b/>
                <w:sz w:val="22"/>
                <w:szCs w:val="22"/>
              </w:rPr>
            </w:pPr>
            <w:r>
              <w:rPr>
                <w:rFonts w:ascii="Arial" w:hAnsi="Arial" w:cs="Arial"/>
                <w:sz w:val="22"/>
                <w:szCs w:val="22"/>
              </w:rPr>
              <w:t xml:space="preserve">  X </w:t>
            </w:r>
            <w:r>
              <w:rPr>
                <w:rFonts w:ascii="Arial" w:hAnsi="Arial" w:cs="Arial"/>
                <w:b/>
                <w:sz w:val="22"/>
                <w:szCs w:val="22"/>
              </w:rPr>
              <w:t xml:space="preserve">20 </w:t>
            </w:r>
          </w:p>
        </w:tc>
      </w:tr>
      <w:tr w:rsidR="006F0FD4" w:rsidTr="00A77448">
        <w:trPr>
          <w:cantSplit/>
          <w:trHeight w:hRule="exact" w:val="760"/>
        </w:trPr>
        <w:tc>
          <w:tcPr>
            <w:tcW w:w="1024" w:type="dxa"/>
            <w:vMerge/>
            <w:vAlign w:val="center"/>
          </w:tcPr>
          <w:p w:rsidR="006F0FD4" w:rsidRDefault="006F0FD4" w:rsidP="00A77448"/>
        </w:tc>
        <w:tc>
          <w:tcPr>
            <w:tcW w:w="5879" w:type="dxa"/>
            <w:vAlign w:val="bottom"/>
          </w:tcPr>
          <w:p w:rsidR="006F0FD4" w:rsidRDefault="006F0FD4" w:rsidP="00A77448">
            <w:pPr>
              <w:pStyle w:val="WW-Domylnie"/>
              <w:snapToGrid w:val="0"/>
              <w:jc w:val="center"/>
              <w:rPr>
                <w:rFonts w:ascii="Arial" w:hAnsi="Arial" w:cs="Arial"/>
                <w:sz w:val="22"/>
                <w:szCs w:val="22"/>
              </w:rPr>
            </w:pPr>
            <w:r>
              <w:rPr>
                <w:rFonts w:ascii="Arial" w:hAnsi="Arial" w:cs="Arial"/>
                <w:sz w:val="22"/>
                <w:szCs w:val="22"/>
              </w:rPr>
              <w:t xml:space="preserve">ilość pkt. oferty, która uzyskała największą ilość punktów w ramach kryterium zakwaterowanie uczestników </w:t>
            </w:r>
          </w:p>
          <w:p w:rsidR="006F0FD4" w:rsidRDefault="006F0FD4" w:rsidP="00A77448">
            <w:pPr>
              <w:pStyle w:val="WW-Domylnie"/>
              <w:jc w:val="center"/>
              <w:rPr>
                <w:rFonts w:ascii="Arial" w:hAnsi="Arial" w:cs="Arial"/>
                <w:sz w:val="22"/>
                <w:szCs w:val="22"/>
              </w:rPr>
            </w:pPr>
          </w:p>
        </w:tc>
        <w:tc>
          <w:tcPr>
            <w:tcW w:w="2733" w:type="dxa"/>
            <w:vMerge/>
            <w:vAlign w:val="center"/>
          </w:tcPr>
          <w:p w:rsidR="006F0FD4" w:rsidRDefault="006F0FD4" w:rsidP="00A77448"/>
        </w:tc>
      </w:tr>
    </w:tbl>
    <w:p w:rsidR="006F0FD4" w:rsidRDefault="006F0FD4" w:rsidP="006F0FD4">
      <w:pPr>
        <w:pStyle w:val="WW-Zwykytekst"/>
        <w:ind w:left="284"/>
        <w:jc w:val="both"/>
        <w:rPr>
          <w:rFonts w:ascii="Arial" w:eastAsia="Arial Unicode MS" w:hAnsi="Arial" w:cs="Arial"/>
          <w:sz w:val="22"/>
          <w:szCs w:val="22"/>
          <w:lang w:val="pl-PL"/>
        </w:rPr>
      </w:pPr>
      <w:r>
        <w:rPr>
          <w:rFonts w:ascii="Arial" w:eastAsia="Arial Unicode MS" w:hAnsi="Arial" w:cs="Arial"/>
          <w:sz w:val="22"/>
          <w:szCs w:val="22"/>
          <w:lang w:val="pl-PL"/>
        </w:rPr>
        <w:t>- ZU ilość punktów oferty ocenianej w ramach kryterium program zakwaterowanie uczestników.</w:t>
      </w:r>
    </w:p>
    <w:p w:rsidR="006F0FD4" w:rsidRDefault="006F0FD4" w:rsidP="006F0FD4">
      <w:pPr>
        <w:pStyle w:val="WW-Zwykytekst"/>
        <w:ind w:left="284"/>
        <w:jc w:val="both"/>
        <w:rPr>
          <w:rFonts w:ascii="Arial" w:hAnsi="Arial" w:cs="Arial"/>
          <w:sz w:val="22"/>
          <w:szCs w:val="22"/>
        </w:rPr>
      </w:pPr>
      <w:r>
        <w:rPr>
          <w:rFonts w:ascii="Arial" w:hAnsi="Arial" w:cs="Arial"/>
          <w:sz w:val="22"/>
          <w:szCs w:val="22"/>
        </w:rPr>
        <w:t>Uzyskana liczba punktów zostanie przemnożona przez wagę dla ww. kryterium.</w:t>
      </w:r>
    </w:p>
    <w:p w:rsidR="006F0FD4" w:rsidRDefault="006F0FD4" w:rsidP="006F0FD4">
      <w:pPr>
        <w:pStyle w:val="WW-Zwykytekst"/>
        <w:ind w:left="284"/>
        <w:jc w:val="both"/>
        <w:rPr>
          <w:rFonts w:ascii="Arial" w:eastAsia="Arial Unicode MS" w:hAnsi="Arial" w:cs="Arial"/>
          <w:sz w:val="22"/>
          <w:szCs w:val="22"/>
          <w:lang w:val="pl-PL"/>
        </w:rPr>
      </w:pPr>
    </w:p>
    <w:p w:rsidR="006F0FD4" w:rsidRDefault="006F0FD4" w:rsidP="00D973A4">
      <w:pPr>
        <w:pStyle w:val="WW-Zwykytekst"/>
        <w:numPr>
          <w:ilvl w:val="0"/>
          <w:numId w:val="18"/>
        </w:numPr>
        <w:tabs>
          <w:tab w:val="left" w:pos="357"/>
        </w:tabs>
        <w:ind w:hanging="2220"/>
        <w:jc w:val="both"/>
        <w:rPr>
          <w:rFonts w:ascii="Arial" w:eastAsia="Arial Unicode MS" w:hAnsi="Arial" w:cs="Arial"/>
          <w:b/>
          <w:sz w:val="22"/>
          <w:szCs w:val="22"/>
          <w:lang w:val="pl-PL"/>
        </w:rPr>
      </w:pPr>
      <w:r>
        <w:rPr>
          <w:rFonts w:ascii="Arial" w:eastAsia="Arial Unicode MS" w:hAnsi="Arial" w:cs="Arial"/>
          <w:b/>
          <w:sz w:val="22"/>
          <w:szCs w:val="22"/>
          <w:lang w:val="pl-PL"/>
        </w:rPr>
        <w:t xml:space="preserve">Kryterium </w:t>
      </w:r>
      <w:r>
        <w:rPr>
          <w:rFonts w:ascii="Arial" w:eastAsia="Arial Unicode MS" w:hAnsi="Arial" w:cs="Arial"/>
          <w:sz w:val="22"/>
          <w:szCs w:val="22"/>
          <w:lang w:val="pl-PL"/>
        </w:rPr>
        <w:t xml:space="preserve">(program </w:t>
      </w:r>
      <w:r w:rsidR="00723030" w:rsidRPr="00723030">
        <w:rPr>
          <w:rFonts w:ascii="Arial" w:hAnsi="Arial" w:cs="Arial"/>
          <w:sz w:val="22"/>
          <w:szCs w:val="22"/>
        </w:rPr>
        <w:t>całodziennej wycieczki wyjazdowej</w:t>
      </w:r>
      <w:r w:rsidRPr="00723030">
        <w:rPr>
          <w:rFonts w:ascii="Arial" w:eastAsia="Arial Unicode MS" w:hAnsi="Arial" w:cs="Arial"/>
          <w:sz w:val="22"/>
          <w:szCs w:val="22"/>
          <w:lang w:val="pl-PL"/>
        </w:rPr>
        <w:t>)</w:t>
      </w:r>
      <w:r>
        <w:rPr>
          <w:rFonts w:ascii="Arial" w:eastAsia="Arial Unicode MS" w:hAnsi="Arial" w:cs="Arial"/>
          <w:sz w:val="22"/>
          <w:szCs w:val="22"/>
          <w:lang w:val="pl-PL"/>
        </w:rPr>
        <w:t xml:space="preserve"> – </w:t>
      </w:r>
      <w:r>
        <w:rPr>
          <w:rFonts w:ascii="Arial" w:eastAsia="Arial Unicode MS" w:hAnsi="Arial" w:cs="Arial"/>
          <w:b/>
          <w:sz w:val="22"/>
          <w:szCs w:val="22"/>
          <w:lang w:val="pl-PL"/>
        </w:rPr>
        <w:t xml:space="preserve">PRW </w:t>
      </w:r>
      <w:r>
        <w:rPr>
          <w:rFonts w:ascii="Arial" w:eastAsia="Arial Unicode MS" w:hAnsi="Arial" w:cs="Arial"/>
          <w:sz w:val="22"/>
          <w:szCs w:val="22"/>
          <w:lang w:val="pl-PL"/>
        </w:rPr>
        <w:t xml:space="preserve"> </w:t>
      </w:r>
      <w:r>
        <w:rPr>
          <w:rFonts w:ascii="Arial" w:eastAsia="Arial Unicode MS" w:hAnsi="Arial" w:cs="Arial"/>
          <w:b/>
          <w:sz w:val="22"/>
          <w:szCs w:val="22"/>
          <w:lang w:val="pl-PL"/>
        </w:rPr>
        <w:t>znaczenie - 20%.</w:t>
      </w:r>
    </w:p>
    <w:p w:rsidR="006F0FD4" w:rsidRDefault="006F0FD4" w:rsidP="006F0FD4">
      <w:pPr>
        <w:pStyle w:val="WW-Zwykytekst"/>
        <w:ind w:left="357"/>
        <w:jc w:val="both"/>
        <w:rPr>
          <w:rFonts w:ascii="Arial" w:eastAsia="Arial Unicode MS" w:hAnsi="Arial" w:cs="Arial"/>
          <w:b/>
          <w:sz w:val="22"/>
          <w:szCs w:val="22"/>
          <w:lang w:val="pl-PL"/>
        </w:rPr>
      </w:pPr>
    </w:p>
    <w:tbl>
      <w:tblPr>
        <w:tblW w:w="0" w:type="auto"/>
        <w:tblInd w:w="284" w:type="dxa"/>
        <w:tblLayout w:type="fixed"/>
        <w:tblCellMar>
          <w:left w:w="0" w:type="dxa"/>
          <w:right w:w="0" w:type="dxa"/>
        </w:tblCellMar>
        <w:tblLook w:val="0000" w:firstRow="0" w:lastRow="0" w:firstColumn="0" w:lastColumn="0" w:noHBand="0" w:noVBand="0"/>
      </w:tblPr>
      <w:tblGrid>
        <w:gridCol w:w="1024"/>
        <w:gridCol w:w="5879"/>
        <w:gridCol w:w="2733"/>
      </w:tblGrid>
      <w:tr w:rsidR="006F0FD4" w:rsidTr="00A77448">
        <w:trPr>
          <w:cantSplit/>
          <w:trHeight w:hRule="exact" w:val="506"/>
        </w:trPr>
        <w:tc>
          <w:tcPr>
            <w:tcW w:w="1024" w:type="dxa"/>
            <w:vMerge w:val="restart"/>
            <w:vAlign w:val="center"/>
          </w:tcPr>
          <w:p w:rsidR="006F0FD4" w:rsidRDefault="006F0FD4" w:rsidP="00A77448">
            <w:pPr>
              <w:pStyle w:val="WW-Domylnie"/>
              <w:snapToGrid w:val="0"/>
              <w:rPr>
                <w:rFonts w:ascii="Arial" w:hAnsi="Arial" w:cs="Arial"/>
                <w:sz w:val="22"/>
                <w:szCs w:val="22"/>
              </w:rPr>
            </w:pPr>
            <w:r>
              <w:rPr>
                <w:rFonts w:ascii="Arial" w:hAnsi="Arial" w:cs="Arial"/>
                <w:sz w:val="22"/>
                <w:szCs w:val="22"/>
              </w:rPr>
              <w:t>PRW    =</w:t>
            </w:r>
          </w:p>
        </w:tc>
        <w:tc>
          <w:tcPr>
            <w:tcW w:w="5879" w:type="dxa"/>
            <w:tcBorders>
              <w:bottom w:val="single" w:sz="1" w:space="0" w:color="000000"/>
            </w:tcBorders>
          </w:tcPr>
          <w:p w:rsidR="006F0FD4" w:rsidRDefault="006F0FD4" w:rsidP="00723030">
            <w:pPr>
              <w:pStyle w:val="WW-Domylnie"/>
              <w:snapToGrid w:val="0"/>
              <w:jc w:val="center"/>
              <w:rPr>
                <w:rFonts w:ascii="Arial" w:hAnsi="Arial" w:cs="Arial"/>
                <w:sz w:val="22"/>
                <w:szCs w:val="22"/>
              </w:rPr>
            </w:pPr>
            <w:r>
              <w:rPr>
                <w:rFonts w:ascii="Arial" w:hAnsi="Arial" w:cs="Arial"/>
                <w:sz w:val="22"/>
                <w:szCs w:val="22"/>
              </w:rPr>
              <w:t xml:space="preserve">ilość pkt. oferty ocenianej w ramach kryterium program </w:t>
            </w:r>
            <w:r w:rsidR="00723030" w:rsidRPr="00723030">
              <w:rPr>
                <w:rFonts w:ascii="Arial" w:hAnsi="Arial" w:cs="Arial"/>
                <w:sz w:val="22"/>
                <w:szCs w:val="22"/>
              </w:rPr>
              <w:t>całodziennej wycieczki wyjazdowej</w:t>
            </w:r>
            <w:r w:rsidR="00723030">
              <w:rPr>
                <w:rFonts w:ascii="Arial" w:hAnsi="Arial" w:cs="Arial"/>
              </w:rPr>
              <w:t xml:space="preserve"> </w:t>
            </w:r>
          </w:p>
        </w:tc>
        <w:tc>
          <w:tcPr>
            <w:tcW w:w="2733" w:type="dxa"/>
            <w:vMerge w:val="restart"/>
            <w:vAlign w:val="center"/>
          </w:tcPr>
          <w:p w:rsidR="006F0FD4" w:rsidRDefault="006F0FD4" w:rsidP="00A77448">
            <w:pPr>
              <w:pStyle w:val="WW-Domylnie"/>
              <w:snapToGrid w:val="0"/>
              <w:rPr>
                <w:rFonts w:ascii="Arial" w:hAnsi="Arial" w:cs="Arial"/>
                <w:b/>
                <w:sz w:val="22"/>
                <w:szCs w:val="22"/>
              </w:rPr>
            </w:pPr>
            <w:r>
              <w:rPr>
                <w:rFonts w:ascii="Arial" w:hAnsi="Arial" w:cs="Arial"/>
                <w:sz w:val="22"/>
                <w:szCs w:val="22"/>
              </w:rPr>
              <w:t xml:space="preserve">  X 20</w:t>
            </w:r>
          </w:p>
        </w:tc>
      </w:tr>
      <w:tr w:rsidR="006F0FD4" w:rsidTr="00A77448">
        <w:trPr>
          <w:cantSplit/>
          <w:trHeight w:hRule="exact" w:val="760"/>
        </w:trPr>
        <w:tc>
          <w:tcPr>
            <w:tcW w:w="1024" w:type="dxa"/>
            <w:vMerge/>
            <w:vAlign w:val="center"/>
          </w:tcPr>
          <w:p w:rsidR="006F0FD4" w:rsidRDefault="006F0FD4" w:rsidP="00A77448"/>
        </w:tc>
        <w:tc>
          <w:tcPr>
            <w:tcW w:w="5879" w:type="dxa"/>
            <w:vAlign w:val="bottom"/>
          </w:tcPr>
          <w:p w:rsidR="006F0FD4" w:rsidRDefault="006F0FD4" w:rsidP="00A77448">
            <w:pPr>
              <w:pStyle w:val="WW-Domylnie"/>
              <w:snapToGrid w:val="0"/>
              <w:jc w:val="center"/>
              <w:rPr>
                <w:rFonts w:ascii="Arial" w:hAnsi="Arial" w:cs="Arial"/>
                <w:sz w:val="22"/>
                <w:szCs w:val="22"/>
              </w:rPr>
            </w:pPr>
            <w:r>
              <w:rPr>
                <w:rFonts w:ascii="Arial" w:hAnsi="Arial" w:cs="Arial"/>
                <w:sz w:val="22"/>
                <w:szCs w:val="22"/>
              </w:rPr>
              <w:t xml:space="preserve">ilość pkt. oferty, która uzyskała największą ilość punktów w ramach kryterium program </w:t>
            </w:r>
            <w:r w:rsidR="00723030" w:rsidRPr="00723030">
              <w:rPr>
                <w:rFonts w:ascii="Arial" w:hAnsi="Arial" w:cs="Arial"/>
                <w:sz w:val="22"/>
                <w:szCs w:val="22"/>
              </w:rPr>
              <w:t xml:space="preserve">całodziennej wycieczki wyjazdowej </w:t>
            </w:r>
          </w:p>
          <w:p w:rsidR="006F0FD4" w:rsidRDefault="006F0FD4" w:rsidP="00A77448">
            <w:pPr>
              <w:pStyle w:val="WW-Domylnie"/>
              <w:jc w:val="center"/>
              <w:rPr>
                <w:rFonts w:ascii="Arial" w:hAnsi="Arial" w:cs="Arial"/>
                <w:sz w:val="22"/>
                <w:szCs w:val="22"/>
              </w:rPr>
            </w:pPr>
          </w:p>
        </w:tc>
        <w:tc>
          <w:tcPr>
            <w:tcW w:w="2733" w:type="dxa"/>
            <w:vMerge/>
            <w:vAlign w:val="center"/>
          </w:tcPr>
          <w:p w:rsidR="006F0FD4" w:rsidRDefault="006F0FD4" w:rsidP="00A77448"/>
        </w:tc>
      </w:tr>
    </w:tbl>
    <w:p w:rsidR="006F0FD4" w:rsidRPr="00723030" w:rsidRDefault="006F0FD4" w:rsidP="006F0FD4">
      <w:pPr>
        <w:pStyle w:val="WW-Zwykytekst"/>
        <w:ind w:left="284"/>
        <w:jc w:val="both"/>
        <w:rPr>
          <w:rFonts w:ascii="Arial" w:eastAsia="Arial Unicode MS" w:hAnsi="Arial" w:cs="Arial"/>
          <w:sz w:val="22"/>
          <w:szCs w:val="22"/>
          <w:lang w:val="pl-PL"/>
        </w:rPr>
      </w:pPr>
      <w:r>
        <w:rPr>
          <w:rFonts w:ascii="Arial" w:eastAsia="Arial Unicode MS" w:hAnsi="Arial" w:cs="Arial"/>
          <w:sz w:val="22"/>
          <w:szCs w:val="22"/>
          <w:lang w:val="pl-PL"/>
        </w:rPr>
        <w:t xml:space="preserve">- Prw ilość punktów oferty ocenianej w ramach kryterium program </w:t>
      </w:r>
      <w:r w:rsidR="00723030" w:rsidRPr="00723030">
        <w:rPr>
          <w:rFonts w:ascii="Arial" w:hAnsi="Arial" w:cs="Arial"/>
          <w:sz w:val="22"/>
          <w:szCs w:val="22"/>
        </w:rPr>
        <w:t>całodziennej wycieczki wyjazdowej</w:t>
      </w:r>
      <w:r w:rsidRPr="00723030">
        <w:rPr>
          <w:rFonts w:ascii="Arial" w:eastAsia="Arial Unicode MS" w:hAnsi="Arial" w:cs="Arial"/>
          <w:sz w:val="22"/>
          <w:szCs w:val="22"/>
          <w:lang w:val="pl-PL"/>
        </w:rPr>
        <w:t>.</w:t>
      </w:r>
    </w:p>
    <w:p w:rsidR="006F0FD4" w:rsidRDefault="006F0FD4" w:rsidP="006F0FD4">
      <w:pPr>
        <w:pStyle w:val="WW-Zwykytekst"/>
        <w:ind w:left="284"/>
        <w:jc w:val="both"/>
        <w:rPr>
          <w:rFonts w:ascii="Arial" w:hAnsi="Arial" w:cs="Arial"/>
          <w:sz w:val="22"/>
          <w:szCs w:val="22"/>
        </w:rPr>
      </w:pPr>
      <w:r>
        <w:rPr>
          <w:rFonts w:ascii="Arial" w:hAnsi="Arial" w:cs="Arial"/>
          <w:sz w:val="22"/>
          <w:szCs w:val="22"/>
        </w:rPr>
        <w:t>Uzyskana liczba punktów zostanie przemnożona przez wagę dla ww. kryterium.</w:t>
      </w:r>
    </w:p>
    <w:p w:rsidR="00E35737" w:rsidRDefault="00E35737" w:rsidP="006F0FD4">
      <w:pPr>
        <w:pStyle w:val="WW-Zwykytekst"/>
        <w:ind w:left="284"/>
        <w:jc w:val="both"/>
        <w:rPr>
          <w:rFonts w:ascii="Arial" w:hAnsi="Arial" w:cs="Arial"/>
          <w:sz w:val="22"/>
          <w:szCs w:val="22"/>
        </w:rPr>
      </w:pPr>
    </w:p>
    <w:p w:rsidR="006F0FD4" w:rsidRDefault="006F0FD4" w:rsidP="006F0FD4">
      <w:pPr>
        <w:pStyle w:val="WW-Domylnie"/>
        <w:rPr>
          <w:rFonts w:ascii="Arial" w:hAnsi="Arial" w:cs="Arial"/>
          <w:sz w:val="22"/>
          <w:szCs w:val="22"/>
        </w:rPr>
      </w:pPr>
      <w:r w:rsidRPr="009E64A4">
        <w:rPr>
          <w:rFonts w:ascii="Arial" w:hAnsi="Arial" w:cs="Arial"/>
          <w:sz w:val="22"/>
          <w:szCs w:val="22"/>
        </w:rPr>
        <w:t>5.</w:t>
      </w:r>
      <w:r>
        <w:rPr>
          <w:rFonts w:ascii="Arial" w:hAnsi="Arial" w:cs="Arial"/>
          <w:b/>
          <w:sz w:val="22"/>
          <w:szCs w:val="22"/>
        </w:rPr>
        <w:t xml:space="preserve"> </w:t>
      </w:r>
      <w:r w:rsidRPr="005B28E3">
        <w:rPr>
          <w:rFonts w:ascii="Arial" w:hAnsi="Arial" w:cs="Arial"/>
          <w:b/>
          <w:sz w:val="22"/>
          <w:szCs w:val="22"/>
        </w:rPr>
        <w:t>Sposób oceny ofert</w:t>
      </w:r>
      <w:r>
        <w:rPr>
          <w:rFonts w:ascii="Arial" w:hAnsi="Arial" w:cs="Arial"/>
          <w:sz w:val="22"/>
          <w:szCs w:val="22"/>
        </w:rPr>
        <w:t>:</w:t>
      </w:r>
    </w:p>
    <w:p w:rsidR="006F0FD4" w:rsidRDefault="006F0FD4" w:rsidP="006F0FD4">
      <w:pPr>
        <w:pStyle w:val="WW-Domylnie"/>
        <w:ind w:left="284" w:hanging="284"/>
        <w:rPr>
          <w:rFonts w:ascii="Arial" w:hAnsi="Arial" w:cs="Arial"/>
          <w:sz w:val="22"/>
          <w:szCs w:val="22"/>
        </w:rPr>
      </w:pPr>
      <w:r>
        <w:rPr>
          <w:rFonts w:ascii="Arial" w:hAnsi="Arial" w:cs="Arial"/>
          <w:b/>
          <w:sz w:val="22"/>
          <w:szCs w:val="22"/>
        </w:rPr>
        <w:t xml:space="preserve">      </w:t>
      </w:r>
      <w:r>
        <w:rPr>
          <w:rFonts w:ascii="Arial" w:hAnsi="Arial" w:cs="Arial"/>
          <w:sz w:val="22"/>
          <w:szCs w:val="22"/>
        </w:rPr>
        <w:t>1) ocena ofert zostanie przeprowadzona w oparciu o przedstawione powyżej kryteria,</w:t>
      </w:r>
    </w:p>
    <w:p w:rsidR="006F0FD4" w:rsidRDefault="006F0FD4" w:rsidP="006F0FD4">
      <w:pPr>
        <w:pStyle w:val="WW-Domylnie"/>
        <w:ind w:left="567" w:hanging="567"/>
        <w:jc w:val="both"/>
        <w:rPr>
          <w:rFonts w:ascii="Arial" w:hAnsi="Arial" w:cs="Arial"/>
          <w:sz w:val="22"/>
          <w:szCs w:val="22"/>
        </w:rPr>
      </w:pPr>
      <w:r>
        <w:rPr>
          <w:rFonts w:ascii="Arial" w:hAnsi="Arial" w:cs="Arial"/>
          <w:sz w:val="22"/>
          <w:szCs w:val="22"/>
        </w:rPr>
        <w:t xml:space="preserve">      2) oferty będą oceniane punktowo w odniesieniu do najkorzystniejszych warunków  przedstawionych przez wykonawców w zakresie każdego z ustalonych kryteriów, </w:t>
      </w:r>
    </w:p>
    <w:p w:rsidR="00E35737" w:rsidRDefault="00E35737" w:rsidP="006F0FD4">
      <w:pPr>
        <w:pStyle w:val="WW-Domylnie"/>
        <w:ind w:left="567" w:hanging="567"/>
        <w:jc w:val="both"/>
        <w:rPr>
          <w:rFonts w:ascii="Arial" w:hAnsi="Arial" w:cs="Arial"/>
          <w:sz w:val="22"/>
          <w:szCs w:val="22"/>
        </w:rPr>
      </w:pPr>
    </w:p>
    <w:p w:rsidR="006F0FD4" w:rsidRDefault="006F0FD4" w:rsidP="006F0FD4">
      <w:pPr>
        <w:pStyle w:val="WW-Domylnie"/>
        <w:jc w:val="both"/>
        <w:rPr>
          <w:rFonts w:ascii="Arial" w:hAnsi="Arial" w:cs="Arial"/>
          <w:sz w:val="22"/>
          <w:szCs w:val="22"/>
        </w:rPr>
      </w:pPr>
      <w:r>
        <w:rPr>
          <w:rFonts w:ascii="Arial" w:hAnsi="Arial" w:cs="Arial"/>
          <w:sz w:val="22"/>
          <w:szCs w:val="22"/>
        </w:rPr>
        <w:lastRenderedPageBreak/>
        <w:t xml:space="preserve">     3 )oferta spełniająca w najwyższym stopniu wymagania określonego kryterium otrzyma  </w:t>
      </w:r>
    </w:p>
    <w:p w:rsidR="006F0FD4" w:rsidRDefault="006F0FD4" w:rsidP="006F0FD4">
      <w:pPr>
        <w:pStyle w:val="WW-Domylnie"/>
        <w:ind w:left="567"/>
        <w:jc w:val="both"/>
        <w:rPr>
          <w:rFonts w:ascii="Arial" w:hAnsi="Arial" w:cs="Arial"/>
          <w:sz w:val="22"/>
          <w:szCs w:val="22"/>
        </w:rPr>
      </w:pPr>
      <w:r>
        <w:rPr>
          <w:rFonts w:ascii="Arial" w:hAnsi="Arial" w:cs="Arial"/>
          <w:sz w:val="22"/>
          <w:szCs w:val="22"/>
        </w:rPr>
        <w:t>maksymalną liczbę punktów jaką po uwzględnieniu wag można uzyskać za ofertę, tj. 100 pkt.</w:t>
      </w:r>
    </w:p>
    <w:p w:rsidR="006F0FD4" w:rsidRPr="008C0086" w:rsidRDefault="006F0FD4" w:rsidP="006F0FD4">
      <w:pPr>
        <w:pStyle w:val="WW-Domylnie"/>
        <w:ind w:left="284" w:hanging="284"/>
        <w:rPr>
          <w:rFonts w:ascii="Arial" w:hAnsi="Arial" w:cs="Arial"/>
          <w:b/>
          <w:sz w:val="22"/>
          <w:szCs w:val="22"/>
        </w:rPr>
      </w:pPr>
      <w:r w:rsidRPr="008C0086">
        <w:rPr>
          <w:rFonts w:ascii="Arial" w:hAnsi="Arial" w:cs="Arial"/>
          <w:b/>
          <w:sz w:val="22"/>
          <w:szCs w:val="22"/>
        </w:rPr>
        <w:t xml:space="preserve">        Lp = C + ZU + PRW </w:t>
      </w:r>
    </w:p>
    <w:p w:rsidR="006F0FD4" w:rsidRPr="008C0086" w:rsidRDefault="006F0FD4" w:rsidP="009E64A4">
      <w:pPr>
        <w:pStyle w:val="WW-Domylnie"/>
        <w:numPr>
          <w:ilvl w:val="0"/>
          <w:numId w:val="15"/>
        </w:numPr>
        <w:autoSpaceDE w:val="0"/>
        <w:ind w:left="284" w:hanging="284"/>
        <w:jc w:val="both"/>
        <w:rPr>
          <w:rFonts w:ascii="Arial" w:hAnsi="Arial" w:cs="Arial"/>
          <w:sz w:val="22"/>
          <w:szCs w:val="22"/>
        </w:rPr>
      </w:pPr>
      <w:r w:rsidRPr="008C0086">
        <w:rPr>
          <w:rFonts w:ascii="Arial" w:hAnsi="Arial" w:cs="Arial"/>
          <w:b/>
          <w:sz w:val="22"/>
          <w:szCs w:val="22"/>
        </w:rPr>
        <w:t>Zakwaterowanie uczestników</w:t>
      </w:r>
      <w:r w:rsidRPr="008C0086">
        <w:rPr>
          <w:rFonts w:ascii="Arial" w:hAnsi="Arial" w:cs="Arial"/>
          <w:sz w:val="22"/>
          <w:szCs w:val="22"/>
        </w:rPr>
        <w:t xml:space="preserve"> </w:t>
      </w:r>
      <w:r w:rsidRPr="008C0086">
        <w:rPr>
          <w:rFonts w:ascii="Arial" w:hAnsi="Arial" w:cs="Arial"/>
          <w:b/>
          <w:sz w:val="22"/>
          <w:szCs w:val="22"/>
        </w:rPr>
        <w:t xml:space="preserve">(załącznik nr </w:t>
      </w:r>
      <w:r w:rsidR="00CB3140" w:rsidRPr="008C0086">
        <w:rPr>
          <w:rFonts w:ascii="Arial" w:hAnsi="Arial" w:cs="Arial"/>
          <w:b/>
          <w:sz w:val="22"/>
          <w:szCs w:val="22"/>
        </w:rPr>
        <w:t>2</w:t>
      </w:r>
      <w:r w:rsidR="00E35737" w:rsidRPr="008C0086">
        <w:rPr>
          <w:rFonts w:ascii="Arial" w:hAnsi="Arial" w:cs="Arial"/>
          <w:b/>
          <w:sz w:val="22"/>
          <w:szCs w:val="22"/>
        </w:rPr>
        <w:t xml:space="preserve"> do siwz</w:t>
      </w:r>
      <w:r w:rsidRPr="008C0086">
        <w:rPr>
          <w:rFonts w:ascii="Arial" w:hAnsi="Arial" w:cs="Arial"/>
          <w:b/>
          <w:sz w:val="22"/>
          <w:szCs w:val="22"/>
        </w:rPr>
        <w:t>)</w:t>
      </w:r>
      <w:r w:rsidRPr="008C0086">
        <w:rPr>
          <w:rFonts w:ascii="Arial" w:hAnsi="Arial" w:cs="Arial"/>
          <w:sz w:val="22"/>
          <w:szCs w:val="22"/>
        </w:rPr>
        <w:t xml:space="preserve"> – realizowane na każdym turnusie - liczba punktów jaką można uzyskać dla tego kryterium zostanie obliczona następująco: członkowie komisji dokonają indywidualnej oceny przyznając punkty w skali od 1 – 20. Najwięcej punktów otrzyma oferta, która będzie miała najwyższy standard  zakwaterowania. Pozostałe oferty otrzymają proporcjonalnie mniejszą ilość punktów. </w:t>
      </w:r>
    </w:p>
    <w:p w:rsidR="006F0FD4" w:rsidRPr="008C0086" w:rsidRDefault="006F0FD4" w:rsidP="006F0FD4">
      <w:pPr>
        <w:pStyle w:val="WW-Domylnie"/>
        <w:numPr>
          <w:ilvl w:val="0"/>
          <w:numId w:val="30"/>
        </w:numPr>
        <w:tabs>
          <w:tab w:val="left" w:pos="644"/>
        </w:tabs>
        <w:jc w:val="both"/>
        <w:rPr>
          <w:rFonts w:ascii="Arial" w:hAnsi="Arial" w:cs="Arial"/>
          <w:sz w:val="22"/>
          <w:szCs w:val="22"/>
        </w:rPr>
      </w:pPr>
      <w:r w:rsidRPr="008C0086">
        <w:rPr>
          <w:rFonts w:ascii="Arial" w:hAnsi="Arial" w:cs="Arial"/>
          <w:sz w:val="22"/>
          <w:szCs w:val="22"/>
        </w:rPr>
        <w:t>za ilość osób w pokojach, w których przebywać będą uczestnicy kolonii:</w:t>
      </w:r>
    </w:p>
    <w:p w:rsidR="006F0FD4" w:rsidRPr="008C0086" w:rsidRDefault="006F0FD4" w:rsidP="006F0FD4">
      <w:pPr>
        <w:pStyle w:val="WW-Domylnie"/>
        <w:numPr>
          <w:ilvl w:val="0"/>
          <w:numId w:val="32"/>
        </w:numPr>
        <w:tabs>
          <w:tab w:val="left" w:pos="1004"/>
        </w:tabs>
        <w:jc w:val="both"/>
        <w:rPr>
          <w:rFonts w:ascii="Arial" w:hAnsi="Arial" w:cs="Arial"/>
          <w:b/>
          <w:sz w:val="22"/>
          <w:szCs w:val="22"/>
        </w:rPr>
      </w:pPr>
      <w:r w:rsidRPr="008C0086">
        <w:rPr>
          <w:rFonts w:ascii="Arial" w:hAnsi="Arial" w:cs="Arial"/>
          <w:b/>
          <w:sz w:val="22"/>
          <w:szCs w:val="22"/>
        </w:rPr>
        <w:t>4</w:t>
      </w:r>
      <w:r w:rsidRPr="008C0086">
        <w:rPr>
          <w:rFonts w:ascii="Arial" w:hAnsi="Arial" w:cs="Arial"/>
          <w:sz w:val="22"/>
          <w:szCs w:val="22"/>
        </w:rPr>
        <w:t xml:space="preserve"> osoby i mniej  </w:t>
      </w:r>
      <w:r w:rsidRPr="008C0086">
        <w:rPr>
          <w:rFonts w:ascii="Arial" w:hAnsi="Arial" w:cs="Arial"/>
          <w:b/>
          <w:sz w:val="22"/>
          <w:szCs w:val="22"/>
        </w:rPr>
        <w:t>- 10 pkt.,</w:t>
      </w:r>
    </w:p>
    <w:p w:rsidR="006F0FD4" w:rsidRPr="008C0086" w:rsidRDefault="006F0FD4" w:rsidP="006F0FD4">
      <w:pPr>
        <w:pStyle w:val="WW-Domylnie"/>
        <w:numPr>
          <w:ilvl w:val="0"/>
          <w:numId w:val="32"/>
        </w:numPr>
        <w:tabs>
          <w:tab w:val="left" w:pos="1004"/>
        </w:tabs>
        <w:jc w:val="both"/>
        <w:rPr>
          <w:rFonts w:ascii="Arial" w:hAnsi="Arial" w:cs="Arial"/>
          <w:sz w:val="22"/>
          <w:szCs w:val="22"/>
        </w:rPr>
      </w:pPr>
      <w:r w:rsidRPr="008C0086">
        <w:rPr>
          <w:rFonts w:ascii="Arial" w:hAnsi="Arial" w:cs="Arial"/>
          <w:b/>
          <w:sz w:val="22"/>
          <w:szCs w:val="22"/>
        </w:rPr>
        <w:t xml:space="preserve">5 </w:t>
      </w:r>
      <w:r w:rsidRPr="008C0086">
        <w:rPr>
          <w:rFonts w:ascii="Arial" w:hAnsi="Arial" w:cs="Arial"/>
          <w:sz w:val="22"/>
          <w:szCs w:val="22"/>
        </w:rPr>
        <w:t xml:space="preserve">osób               </w:t>
      </w:r>
      <w:r w:rsidRPr="008C0086">
        <w:rPr>
          <w:rFonts w:ascii="Arial" w:hAnsi="Arial" w:cs="Arial"/>
          <w:b/>
          <w:sz w:val="22"/>
          <w:szCs w:val="22"/>
        </w:rPr>
        <w:t xml:space="preserve">-   </w:t>
      </w:r>
      <w:r w:rsidR="009C6D1E" w:rsidRPr="008C0086">
        <w:rPr>
          <w:rFonts w:ascii="Arial" w:hAnsi="Arial" w:cs="Arial"/>
          <w:b/>
          <w:sz w:val="22"/>
          <w:szCs w:val="22"/>
        </w:rPr>
        <w:t>1</w:t>
      </w:r>
      <w:r w:rsidRPr="008C0086">
        <w:rPr>
          <w:rFonts w:ascii="Arial" w:hAnsi="Arial" w:cs="Arial"/>
          <w:b/>
          <w:sz w:val="22"/>
          <w:szCs w:val="22"/>
        </w:rPr>
        <w:t xml:space="preserve"> pkt.</w:t>
      </w:r>
      <w:r w:rsidRPr="008C0086">
        <w:rPr>
          <w:rFonts w:ascii="Arial" w:hAnsi="Arial" w:cs="Arial"/>
          <w:sz w:val="22"/>
          <w:szCs w:val="22"/>
        </w:rPr>
        <w:t>,</w:t>
      </w:r>
    </w:p>
    <w:p w:rsidR="006F0FD4" w:rsidRPr="008C0086" w:rsidRDefault="006F0FD4" w:rsidP="006F0FD4">
      <w:pPr>
        <w:pStyle w:val="WW-Domylnie"/>
        <w:numPr>
          <w:ilvl w:val="0"/>
          <w:numId w:val="30"/>
        </w:numPr>
        <w:tabs>
          <w:tab w:val="left" w:pos="644"/>
          <w:tab w:val="left" w:pos="709"/>
        </w:tabs>
        <w:jc w:val="both"/>
        <w:rPr>
          <w:rFonts w:ascii="Arial" w:eastAsia="Arial Unicode MS" w:hAnsi="Arial" w:cs="Arial"/>
          <w:sz w:val="22"/>
          <w:szCs w:val="22"/>
        </w:rPr>
      </w:pPr>
      <w:r w:rsidRPr="008C0086">
        <w:rPr>
          <w:rFonts w:ascii="Arial" w:hAnsi="Arial" w:cs="Arial"/>
          <w:sz w:val="22"/>
          <w:szCs w:val="22"/>
        </w:rPr>
        <w:t>Ilość sanitariatów tj. u</w:t>
      </w:r>
      <w:r w:rsidRPr="008C0086">
        <w:rPr>
          <w:rFonts w:ascii="Arial" w:eastAsia="Arial Unicode MS" w:hAnsi="Arial" w:cs="Arial"/>
          <w:sz w:val="22"/>
          <w:szCs w:val="22"/>
        </w:rPr>
        <w:t>mywalki z bieżącą ciepłą i zimną wodą, miski klozetowe oraz  kabiny prysznicowe przypadające na 1</w:t>
      </w:r>
      <w:r w:rsidR="009C6D1E" w:rsidRPr="008C0086">
        <w:rPr>
          <w:rFonts w:ascii="Arial" w:eastAsia="Arial Unicode MS" w:hAnsi="Arial" w:cs="Arial"/>
          <w:sz w:val="22"/>
          <w:szCs w:val="22"/>
        </w:rPr>
        <w:t>20</w:t>
      </w:r>
      <w:r w:rsidRPr="008C0086">
        <w:rPr>
          <w:rFonts w:ascii="Arial" w:eastAsia="Arial Unicode MS" w:hAnsi="Arial" w:cs="Arial"/>
          <w:sz w:val="22"/>
          <w:szCs w:val="22"/>
        </w:rPr>
        <w:t xml:space="preserve"> uczestników:</w:t>
      </w:r>
    </w:p>
    <w:p w:rsidR="006F0FD4" w:rsidRPr="008C0086" w:rsidRDefault="006F0FD4" w:rsidP="006F0FD4">
      <w:pPr>
        <w:pStyle w:val="WW-Domylnie"/>
        <w:numPr>
          <w:ilvl w:val="0"/>
          <w:numId w:val="31"/>
        </w:numPr>
        <w:tabs>
          <w:tab w:val="left" w:pos="1004"/>
        </w:tabs>
        <w:jc w:val="both"/>
        <w:rPr>
          <w:rFonts w:ascii="Arial" w:eastAsia="Arial Unicode MS" w:hAnsi="Arial" w:cs="Arial"/>
          <w:b/>
          <w:sz w:val="22"/>
          <w:szCs w:val="22"/>
        </w:rPr>
      </w:pPr>
      <w:r w:rsidRPr="008C0086">
        <w:rPr>
          <w:rFonts w:ascii="Arial" w:eastAsia="Arial Unicode MS" w:hAnsi="Arial" w:cs="Arial"/>
          <w:sz w:val="22"/>
          <w:szCs w:val="22"/>
        </w:rPr>
        <w:t xml:space="preserve">ponad 30           </w:t>
      </w:r>
      <w:r w:rsidRPr="008C0086">
        <w:rPr>
          <w:rFonts w:ascii="Arial" w:eastAsia="Arial Unicode MS" w:hAnsi="Arial" w:cs="Arial"/>
          <w:b/>
          <w:sz w:val="22"/>
          <w:szCs w:val="22"/>
        </w:rPr>
        <w:t>-   10 pkt.,</w:t>
      </w:r>
    </w:p>
    <w:p w:rsidR="006F0FD4" w:rsidRPr="008C0086" w:rsidRDefault="006F0FD4" w:rsidP="006F0FD4">
      <w:pPr>
        <w:pStyle w:val="WW-Domylnie"/>
        <w:numPr>
          <w:ilvl w:val="0"/>
          <w:numId w:val="31"/>
        </w:numPr>
        <w:tabs>
          <w:tab w:val="left" w:pos="1004"/>
        </w:tabs>
        <w:jc w:val="both"/>
        <w:rPr>
          <w:rFonts w:ascii="Arial" w:eastAsia="Arial Unicode MS" w:hAnsi="Arial" w:cs="Arial"/>
          <w:sz w:val="22"/>
          <w:szCs w:val="22"/>
        </w:rPr>
      </w:pPr>
      <w:r w:rsidRPr="008C0086">
        <w:rPr>
          <w:rFonts w:ascii="Arial" w:eastAsia="Arial Unicode MS" w:hAnsi="Arial" w:cs="Arial"/>
          <w:sz w:val="22"/>
          <w:szCs w:val="22"/>
        </w:rPr>
        <w:t xml:space="preserve">od 20 do 30       </w:t>
      </w:r>
      <w:r w:rsidRPr="008C0086">
        <w:rPr>
          <w:rFonts w:ascii="Arial" w:eastAsia="Arial Unicode MS" w:hAnsi="Arial" w:cs="Arial"/>
          <w:b/>
          <w:sz w:val="22"/>
          <w:szCs w:val="22"/>
        </w:rPr>
        <w:t>-     5 pkt.,</w:t>
      </w:r>
      <w:r w:rsidRPr="008C0086">
        <w:rPr>
          <w:rFonts w:ascii="Arial" w:eastAsia="Arial Unicode MS" w:hAnsi="Arial" w:cs="Arial"/>
          <w:sz w:val="22"/>
          <w:szCs w:val="22"/>
        </w:rPr>
        <w:t xml:space="preserve"> </w:t>
      </w:r>
    </w:p>
    <w:p w:rsidR="006F0FD4" w:rsidRPr="008C0086" w:rsidRDefault="006F0FD4" w:rsidP="006F0FD4">
      <w:pPr>
        <w:pStyle w:val="WW-Domylnie"/>
        <w:numPr>
          <w:ilvl w:val="0"/>
          <w:numId w:val="31"/>
        </w:numPr>
        <w:tabs>
          <w:tab w:val="left" w:pos="1004"/>
        </w:tabs>
        <w:jc w:val="both"/>
        <w:rPr>
          <w:rFonts w:ascii="Arial" w:eastAsia="Arial Unicode MS" w:hAnsi="Arial" w:cs="Arial"/>
          <w:b/>
          <w:sz w:val="22"/>
          <w:szCs w:val="22"/>
        </w:rPr>
      </w:pPr>
      <w:r w:rsidRPr="008C0086">
        <w:rPr>
          <w:rFonts w:ascii="Arial" w:eastAsia="Arial Unicode MS" w:hAnsi="Arial" w:cs="Arial"/>
          <w:sz w:val="22"/>
          <w:szCs w:val="22"/>
        </w:rPr>
        <w:t xml:space="preserve">poniżej 20          </w:t>
      </w:r>
      <w:r w:rsidRPr="008C0086">
        <w:rPr>
          <w:rFonts w:ascii="Arial" w:eastAsia="Arial Unicode MS" w:hAnsi="Arial" w:cs="Arial"/>
          <w:b/>
          <w:sz w:val="22"/>
          <w:szCs w:val="22"/>
        </w:rPr>
        <w:t xml:space="preserve">-     1 pkt. </w:t>
      </w:r>
    </w:p>
    <w:p w:rsidR="00D973A4" w:rsidRPr="008C0086" w:rsidRDefault="009E64A4" w:rsidP="00D973A4">
      <w:pPr>
        <w:jc w:val="both"/>
        <w:rPr>
          <w:sz w:val="22"/>
          <w:szCs w:val="22"/>
        </w:rPr>
      </w:pPr>
      <w:r w:rsidRPr="008C0086">
        <w:rPr>
          <w:sz w:val="22"/>
          <w:szCs w:val="22"/>
        </w:rPr>
        <w:t xml:space="preserve">     </w:t>
      </w:r>
      <w:r w:rsidR="00D973A4" w:rsidRPr="008C0086">
        <w:rPr>
          <w:sz w:val="22"/>
          <w:szCs w:val="22"/>
        </w:rPr>
        <w:t>Ilość punktów  =%.</w:t>
      </w:r>
    </w:p>
    <w:p w:rsidR="006F0FD4" w:rsidRPr="008C0086" w:rsidRDefault="006F0FD4" w:rsidP="009E64A4">
      <w:pPr>
        <w:pStyle w:val="WW-Domylnie"/>
        <w:numPr>
          <w:ilvl w:val="0"/>
          <w:numId w:val="15"/>
        </w:numPr>
        <w:autoSpaceDE w:val="0"/>
        <w:ind w:left="284" w:hanging="284"/>
        <w:jc w:val="both"/>
        <w:rPr>
          <w:rFonts w:ascii="Arial" w:hAnsi="Arial" w:cs="Arial"/>
          <w:sz w:val="22"/>
          <w:szCs w:val="22"/>
        </w:rPr>
      </w:pPr>
      <w:r w:rsidRPr="008C0086">
        <w:rPr>
          <w:rFonts w:ascii="Arial" w:hAnsi="Arial" w:cs="Arial"/>
          <w:b/>
          <w:sz w:val="22"/>
          <w:szCs w:val="22"/>
        </w:rPr>
        <w:t xml:space="preserve">Program </w:t>
      </w:r>
      <w:r w:rsidR="00723030" w:rsidRPr="008C0086">
        <w:rPr>
          <w:rFonts w:ascii="Arial" w:hAnsi="Arial" w:cs="Arial"/>
          <w:b/>
          <w:sz w:val="22"/>
          <w:szCs w:val="22"/>
        </w:rPr>
        <w:t>całodziennej wycieczki wyjazdowej</w:t>
      </w:r>
      <w:r w:rsidRPr="008C0086">
        <w:rPr>
          <w:rFonts w:ascii="Arial" w:hAnsi="Arial" w:cs="Arial"/>
          <w:sz w:val="22"/>
          <w:szCs w:val="22"/>
        </w:rPr>
        <w:t xml:space="preserve"> </w:t>
      </w:r>
      <w:r w:rsidRPr="008C0086">
        <w:rPr>
          <w:rFonts w:ascii="Arial" w:hAnsi="Arial" w:cs="Arial"/>
          <w:b/>
          <w:sz w:val="22"/>
          <w:szCs w:val="22"/>
        </w:rPr>
        <w:t xml:space="preserve">(załącznik nr </w:t>
      </w:r>
      <w:r w:rsidR="00CB3140" w:rsidRPr="008C0086">
        <w:rPr>
          <w:rFonts w:ascii="Arial" w:hAnsi="Arial" w:cs="Arial"/>
          <w:b/>
          <w:sz w:val="22"/>
          <w:szCs w:val="22"/>
        </w:rPr>
        <w:t>4</w:t>
      </w:r>
      <w:r w:rsidR="00E35737" w:rsidRPr="008C0086">
        <w:rPr>
          <w:rFonts w:ascii="Arial" w:hAnsi="Arial" w:cs="Arial"/>
          <w:b/>
          <w:sz w:val="22"/>
          <w:szCs w:val="22"/>
        </w:rPr>
        <w:t xml:space="preserve"> do siwz</w:t>
      </w:r>
      <w:r w:rsidRPr="008C0086">
        <w:rPr>
          <w:rFonts w:ascii="Arial" w:hAnsi="Arial" w:cs="Arial"/>
          <w:b/>
          <w:sz w:val="22"/>
          <w:szCs w:val="22"/>
        </w:rPr>
        <w:t>)</w:t>
      </w:r>
      <w:r w:rsidRPr="008C0086">
        <w:rPr>
          <w:rFonts w:ascii="Arial" w:hAnsi="Arial" w:cs="Arial"/>
          <w:sz w:val="22"/>
          <w:szCs w:val="22"/>
        </w:rPr>
        <w:t xml:space="preserve"> realizowany na każdym turnusie - liczba punktów jaką można uzyskać dla tego kryterium zostanie obliczona następująco: członkowie komisji dokonają oceny przyznając punkty w skali od 1 – 20. Najwięcej punktów otrzyma oferta, która będzie miała najbardziej wszechstronny, zróżnicowany i atrakcyjny program</w:t>
      </w:r>
      <w:r w:rsidR="00BB2701" w:rsidRPr="008C0086">
        <w:rPr>
          <w:rFonts w:ascii="Arial" w:hAnsi="Arial" w:cs="Arial"/>
          <w:sz w:val="22"/>
          <w:szCs w:val="22"/>
        </w:rPr>
        <w:t xml:space="preserve"> wycieczki</w:t>
      </w:r>
      <w:r w:rsidRPr="008C0086">
        <w:rPr>
          <w:rFonts w:ascii="Arial" w:hAnsi="Arial" w:cs="Arial"/>
          <w:sz w:val="22"/>
          <w:szCs w:val="22"/>
        </w:rPr>
        <w:t xml:space="preserve">. Pozostałe oferty otrzymają proporcjonalnie mniejszą ilość punktów. </w:t>
      </w:r>
    </w:p>
    <w:p w:rsidR="00A74318" w:rsidRPr="008C0086" w:rsidRDefault="006F0FD4" w:rsidP="00205587">
      <w:pPr>
        <w:jc w:val="both"/>
        <w:rPr>
          <w:sz w:val="22"/>
          <w:szCs w:val="22"/>
        </w:rPr>
      </w:pPr>
      <w:r w:rsidRPr="008C0086">
        <w:rPr>
          <w:sz w:val="22"/>
          <w:szCs w:val="22"/>
        </w:rPr>
        <w:t>W ramach tego kryterium ocena będzie dotyczyć</w:t>
      </w:r>
      <w:r w:rsidR="00205587" w:rsidRPr="008C0086">
        <w:rPr>
          <w:sz w:val="22"/>
          <w:szCs w:val="22"/>
        </w:rPr>
        <w:t>: p</w:t>
      </w:r>
      <w:r w:rsidR="00A74318" w:rsidRPr="008C0086">
        <w:rPr>
          <w:sz w:val="22"/>
          <w:szCs w:val="22"/>
        </w:rPr>
        <w:t>rogram</w:t>
      </w:r>
      <w:r w:rsidR="00205587" w:rsidRPr="008C0086">
        <w:rPr>
          <w:sz w:val="22"/>
          <w:szCs w:val="22"/>
        </w:rPr>
        <w:t>u</w:t>
      </w:r>
      <w:r w:rsidR="00A74318" w:rsidRPr="008C0086">
        <w:rPr>
          <w:sz w:val="22"/>
          <w:szCs w:val="22"/>
        </w:rPr>
        <w:t xml:space="preserve"> </w:t>
      </w:r>
      <w:r w:rsidR="00723030" w:rsidRPr="008C0086">
        <w:rPr>
          <w:b/>
          <w:sz w:val="22"/>
          <w:szCs w:val="22"/>
        </w:rPr>
        <w:t>całodziennej wycieczki wyjazdowej</w:t>
      </w:r>
      <w:r w:rsidR="00723030" w:rsidRPr="008C0086">
        <w:rPr>
          <w:sz w:val="22"/>
          <w:szCs w:val="22"/>
        </w:rPr>
        <w:t xml:space="preserve"> </w:t>
      </w:r>
      <w:r w:rsidR="00A74318" w:rsidRPr="008C0086">
        <w:rPr>
          <w:sz w:val="22"/>
          <w:szCs w:val="22"/>
        </w:rPr>
        <w:t>– 1-</w:t>
      </w:r>
      <w:r w:rsidR="00205587" w:rsidRPr="008C0086">
        <w:rPr>
          <w:sz w:val="22"/>
          <w:szCs w:val="22"/>
        </w:rPr>
        <w:t>20</w:t>
      </w:r>
      <w:r w:rsidR="00A74318" w:rsidRPr="008C0086">
        <w:rPr>
          <w:sz w:val="22"/>
          <w:szCs w:val="22"/>
        </w:rPr>
        <w:t xml:space="preserve"> pkt.</w:t>
      </w:r>
    </w:p>
    <w:p w:rsidR="00A74318" w:rsidRPr="008C0086" w:rsidRDefault="00A74318" w:rsidP="006F0FD4">
      <w:pPr>
        <w:jc w:val="both"/>
        <w:rPr>
          <w:strike/>
          <w:color w:val="4F81BD" w:themeColor="accent1"/>
          <w:sz w:val="22"/>
          <w:szCs w:val="22"/>
        </w:rPr>
      </w:pPr>
    </w:p>
    <w:p w:rsidR="00D512B4" w:rsidRDefault="00D512B4" w:rsidP="00D512B4">
      <w:pPr>
        <w:tabs>
          <w:tab w:val="left" w:pos="426"/>
        </w:tabs>
        <w:ind w:left="284" w:hanging="284"/>
        <w:jc w:val="both"/>
        <w:rPr>
          <w:sz w:val="22"/>
          <w:szCs w:val="22"/>
        </w:rPr>
      </w:pPr>
      <w:r>
        <w:rPr>
          <w:sz w:val="22"/>
          <w:szCs w:val="22"/>
        </w:rPr>
        <w:t xml:space="preserve">8. W toku badania i oceny ofert Zamawiający może żądać od wykonawców wyjaśnień dotyczących treści złożonych ofert. Niedopuszczalne jest prowadzenie między Zamawiającym a wykonawcą negocjacji dotyczących złożonej oferty. </w:t>
      </w:r>
    </w:p>
    <w:p w:rsidR="00D512B4" w:rsidRDefault="00D512B4" w:rsidP="00D512B4">
      <w:pPr>
        <w:ind w:left="284" w:hanging="284"/>
        <w:jc w:val="both"/>
        <w:rPr>
          <w:sz w:val="22"/>
          <w:szCs w:val="22"/>
        </w:rPr>
      </w:pPr>
      <w:r>
        <w:rPr>
          <w:sz w:val="22"/>
          <w:szCs w:val="22"/>
        </w:rPr>
        <w:t>9. Inicjatywa udzielenia wyjaśnień należy wyłącznie do instytucji zamawiającego – wykonawca nie może w tych sprawach występować z własnej inicjatywy.</w:t>
      </w:r>
    </w:p>
    <w:p w:rsidR="00D512B4" w:rsidRDefault="00D512B4" w:rsidP="00D512B4">
      <w:pPr>
        <w:jc w:val="both"/>
        <w:rPr>
          <w:sz w:val="22"/>
          <w:szCs w:val="22"/>
        </w:rPr>
      </w:pPr>
      <w:r>
        <w:rPr>
          <w:sz w:val="22"/>
          <w:szCs w:val="22"/>
        </w:rPr>
        <w:t xml:space="preserve">10.  Zamawiający poprawia w tekście oferty: </w:t>
      </w:r>
    </w:p>
    <w:p w:rsidR="00D512B4" w:rsidRDefault="00D512B4" w:rsidP="00D512B4">
      <w:pPr>
        <w:ind w:left="709" w:hanging="283"/>
        <w:jc w:val="both"/>
        <w:rPr>
          <w:sz w:val="22"/>
          <w:szCs w:val="22"/>
        </w:rPr>
      </w:pPr>
      <w:r>
        <w:rPr>
          <w:sz w:val="22"/>
          <w:szCs w:val="22"/>
        </w:rPr>
        <w:t>1)</w:t>
      </w:r>
      <w:r>
        <w:rPr>
          <w:sz w:val="22"/>
          <w:szCs w:val="22"/>
        </w:rPr>
        <w:tab/>
        <w:t>oczywiste omyłki pisarskie - to omyłki nie budzące wątpliwości, bezsporne – powstałe w sposób niezamierzony, przypadkowo, nieświadomie (automatycznie), a nadto takie, że każdy, nie znający sprawy równie łatwo zauważy je i równie łatwo wskaże ten sam sposób ich poprawienia;</w:t>
      </w:r>
    </w:p>
    <w:p w:rsidR="00D512B4" w:rsidRDefault="00D512B4" w:rsidP="00D512B4">
      <w:pPr>
        <w:ind w:left="709"/>
        <w:jc w:val="both"/>
        <w:rPr>
          <w:sz w:val="22"/>
          <w:szCs w:val="22"/>
        </w:rPr>
      </w:pPr>
      <w:r>
        <w:rPr>
          <w:sz w:val="22"/>
          <w:szCs w:val="22"/>
        </w:rPr>
        <w:t>O oczywistości omyłki świadczy więc kilka w/w cech, w tym sposób jej powstania – jednak ten sposób powstania musi wynikać wpro</w:t>
      </w:r>
      <w:r w:rsidR="000961B0">
        <w:rPr>
          <w:sz w:val="22"/>
          <w:szCs w:val="22"/>
        </w:rPr>
        <w:t>st z charakteru omyłki, a nie z </w:t>
      </w:r>
      <w:r>
        <w:rPr>
          <w:sz w:val="22"/>
          <w:szCs w:val="22"/>
        </w:rPr>
        <w:t>przeprowadzonego badania, co oznacza, że każdy powinien wskazać ten sam sposób powstania omyłki.</w:t>
      </w:r>
    </w:p>
    <w:p w:rsidR="00D512B4" w:rsidRDefault="00D512B4" w:rsidP="00D512B4">
      <w:pPr>
        <w:ind w:left="709" w:hanging="283"/>
        <w:jc w:val="both"/>
        <w:rPr>
          <w:sz w:val="22"/>
          <w:szCs w:val="22"/>
        </w:rPr>
      </w:pPr>
      <w:r>
        <w:rPr>
          <w:sz w:val="22"/>
          <w:szCs w:val="22"/>
        </w:rPr>
        <w:t>2)</w:t>
      </w:r>
      <w:r>
        <w:rPr>
          <w:sz w:val="22"/>
          <w:szCs w:val="22"/>
        </w:rPr>
        <w:tab/>
        <w:t>oczywiste omyłki rachunkowe, z uwzględnieniem konsekwencji rachunkowych dokonanych poprawek,</w:t>
      </w:r>
    </w:p>
    <w:p w:rsidR="00D512B4" w:rsidRDefault="00D512B4" w:rsidP="00D512B4">
      <w:pPr>
        <w:ind w:left="709" w:hanging="283"/>
        <w:jc w:val="both"/>
        <w:rPr>
          <w:sz w:val="22"/>
          <w:szCs w:val="22"/>
        </w:rPr>
      </w:pPr>
      <w:r>
        <w:rPr>
          <w:sz w:val="22"/>
          <w:szCs w:val="22"/>
        </w:rPr>
        <w:t>3)</w:t>
      </w:r>
      <w:r>
        <w:rPr>
          <w:sz w:val="22"/>
          <w:szCs w:val="22"/>
        </w:rPr>
        <w:tab/>
        <w:t>inne omyłki polegające na niezgodności oferty ze specyfikacją istotnych warunków zamówienia, niepowodujące istotnych zmian w treści oferty,</w:t>
      </w:r>
    </w:p>
    <w:p w:rsidR="00D512B4" w:rsidRDefault="00D512B4" w:rsidP="00D512B4">
      <w:pPr>
        <w:ind w:left="709"/>
        <w:jc w:val="both"/>
        <w:rPr>
          <w:sz w:val="22"/>
          <w:szCs w:val="22"/>
        </w:rPr>
      </w:pPr>
      <w:r>
        <w:rPr>
          <w:sz w:val="22"/>
          <w:szCs w:val="22"/>
        </w:rPr>
        <w:t>- niezwłocznie zawiadamiając o tym wykonawcę, którego oferta została poprawiona.</w:t>
      </w:r>
    </w:p>
    <w:p w:rsidR="00205587" w:rsidRDefault="00D512B4" w:rsidP="00205587">
      <w:pPr>
        <w:ind w:left="426" w:hanging="426"/>
        <w:jc w:val="both"/>
        <w:rPr>
          <w:sz w:val="22"/>
          <w:szCs w:val="22"/>
        </w:rPr>
      </w:pPr>
      <w:r>
        <w:rPr>
          <w:sz w:val="22"/>
          <w:szCs w:val="22"/>
        </w:rPr>
        <w:t>11.  Zamawiający udzieli zamówienia Wykonawcy, którego oferta odpowiada wszystkim wymaganiom uPzp oraz SIWZ i została oceniona jak</w:t>
      </w:r>
      <w:r w:rsidR="000961B0">
        <w:rPr>
          <w:sz w:val="22"/>
          <w:szCs w:val="22"/>
        </w:rPr>
        <w:t>o najkorzystniejsza w oparciu o </w:t>
      </w:r>
      <w:r>
        <w:rPr>
          <w:sz w:val="22"/>
          <w:szCs w:val="22"/>
        </w:rPr>
        <w:t>podane kryteria oceny ofert.</w:t>
      </w:r>
    </w:p>
    <w:p w:rsidR="00205587" w:rsidRDefault="00205587" w:rsidP="00205587">
      <w:pPr>
        <w:ind w:left="426" w:hanging="426"/>
        <w:jc w:val="both"/>
        <w:rPr>
          <w:sz w:val="22"/>
          <w:szCs w:val="22"/>
        </w:rPr>
      </w:pPr>
    </w:p>
    <w:p w:rsidR="00205587" w:rsidRDefault="00205587" w:rsidP="00205587">
      <w:pPr>
        <w:ind w:left="426" w:hanging="426"/>
        <w:jc w:val="both"/>
        <w:rPr>
          <w:sz w:val="22"/>
          <w:szCs w:val="22"/>
        </w:rPr>
      </w:pPr>
    </w:p>
    <w:p w:rsidR="00205587" w:rsidRDefault="00205587" w:rsidP="00205587">
      <w:pPr>
        <w:ind w:left="426" w:hanging="426"/>
        <w:jc w:val="both"/>
        <w:rPr>
          <w:sz w:val="22"/>
          <w:szCs w:val="22"/>
        </w:rPr>
      </w:pPr>
    </w:p>
    <w:p w:rsidR="00205587" w:rsidRDefault="00205587" w:rsidP="00205587">
      <w:pPr>
        <w:ind w:left="426" w:hanging="426"/>
        <w:jc w:val="both"/>
        <w:rPr>
          <w:sz w:val="22"/>
          <w:szCs w:val="22"/>
        </w:rPr>
      </w:pPr>
    </w:p>
    <w:p w:rsidR="00205587" w:rsidRDefault="00205587" w:rsidP="00205587">
      <w:pPr>
        <w:ind w:left="426" w:hanging="426"/>
        <w:jc w:val="both"/>
        <w:rPr>
          <w:sz w:val="22"/>
          <w:szCs w:val="22"/>
        </w:rPr>
      </w:pPr>
    </w:p>
    <w:p w:rsidR="00205587" w:rsidRDefault="00205587" w:rsidP="00205587">
      <w:pPr>
        <w:ind w:left="426" w:hanging="426"/>
        <w:jc w:val="both"/>
        <w:rPr>
          <w:sz w:val="22"/>
          <w:szCs w:val="22"/>
        </w:rPr>
      </w:pPr>
    </w:p>
    <w:p w:rsidR="00D512B4" w:rsidRDefault="00D512B4" w:rsidP="00205587">
      <w:pPr>
        <w:ind w:left="426" w:hanging="426"/>
        <w:jc w:val="both"/>
        <w:rPr>
          <w:sz w:val="22"/>
          <w:szCs w:val="22"/>
        </w:rPr>
      </w:pPr>
      <w:r>
        <w:rPr>
          <w:sz w:val="22"/>
          <w:szCs w:val="22"/>
        </w:rPr>
        <w:lastRenderedPageBreak/>
        <w:t>12.</w:t>
      </w:r>
      <w:r>
        <w:rPr>
          <w:b/>
          <w:sz w:val="22"/>
          <w:szCs w:val="22"/>
        </w:rPr>
        <w:t xml:space="preserve">   </w:t>
      </w:r>
      <w:r>
        <w:rPr>
          <w:sz w:val="22"/>
          <w:szCs w:val="22"/>
        </w:rPr>
        <w:t xml:space="preserve"> Zamawiający informuje niezwłocznie wszystkich wykonawców o: </w:t>
      </w:r>
    </w:p>
    <w:p w:rsidR="00D512B4" w:rsidRDefault="00D512B4" w:rsidP="00D512B4">
      <w:pPr>
        <w:ind w:left="709" w:hanging="283"/>
        <w:jc w:val="both"/>
        <w:rPr>
          <w:sz w:val="22"/>
          <w:szCs w:val="22"/>
        </w:rPr>
      </w:pPr>
      <w:r>
        <w:rPr>
          <w:sz w:val="22"/>
          <w:szCs w:val="22"/>
        </w:rPr>
        <w:t>1)</w:t>
      </w:r>
      <w:r>
        <w:rPr>
          <w:sz w:val="22"/>
          <w:szCs w:val="22"/>
        </w:rPr>
        <w:tab/>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D512B4" w:rsidRDefault="00D512B4" w:rsidP="00D512B4">
      <w:pPr>
        <w:ind w:left="426"/>
        <w:jc w:val="both"/>
        <w:rPr>
          <w:sz w:val="22"/>
          <w:szCs w:val="22"/>
        </w:rPr>
      </w:pPr>
      <w:r>
        <w:rPr>
          <w:sz w:val="22"/>
          <w:szCs w:val="22"/>
        </w:rPr>
        <w:t>2)</w:t>
      </w:r>
      <w:r>
        <w:rPr>
          <w:sz w:val="22"/>
          <w:szCs w:val="22"/>
        </w:rPr>
        <w:tab/>
        <w:t>wykonawcach, których oferty zostały odrzucone, powodach odrzucenia oferty,</w:t>
      </w:r>
    </w:p>
    <w:p w:rsidR="00D512B4" w:rsidRDefault="00D512B4" w:rsidP="00D512B4">
      <w:pPr>
        <w:ind w:left="426"/>
        <w:jc w:val="both"/>
        <w:rPr>
          <w:sz w:val="22"/>
          <w:szCs w:val="22"/>
        </w:rPr>
      </w:pPr>
      <w:r>
        <w:rPr>
          <w:sz w:val="22"/>
          <w:szCs w:val="22"/>
        </w:rPr>
        <w:t>3)</w:t>
      </w:r>
      <w:r>
        <w:rPr>
          <w:sz w:val="22"/>
          <w:szCs w:val="22"/>
        </w:rPr>
        <w:tab/>
        <w:t>unieważnienia postępowania -  podając uzasadnienie faktyczne i prawne.</w:t>
      </w:r>
    </w:p>
    <w:p w:rsidR="00D512B4" w:rsidRDefault="00D512B4" w:rsidP="00D512B4">
      <w:pPr>
        <w:ind w:left="426" w:hanging="426"/>
        <w:jc w:val="both"/>
        <w:rPr>
          <w:sz w:val="22"/>
          <w:szCs w:val="22"/>
        </w:rPr>
      </w:pPr>
      <w:r>
        <w:rPr>
          <w:sz w:val="22"/>
          <w:szCs w:val="22"/>
        </w:rPr>
        <w:t>13.  Zamawiający udostępnia informacje, o których mowa w pkt. XIII.8 na stronie internetowej.</w:t>
      </w:r>
    </w:p>
    <w:p w:rsidR="00D512B4" w:rsidRDefault="00D512B4" w:rsidP="00D512B4">
      <w:pPr>
        <w:ind w:left="426" w:hanging="426"/>
        <w:jc w:val="both"/>
        <w:rPr>
          <w:sz w:val="22"/>
          <w:szCs w:val="22"/>
        </w:rPr>
      </w:pPr>
      <w:r>
        <w:rPr>
          <w:sz w:val="22"/>
          <w:szCs w:val="22"/>
        </w:rPr>
        <w:t>14. Postępowanie o udzielenie zamówienia publicznego unieważnia się w przypadkach  określonych w  art. 93 uPzp.</w:t>
      </w:r>
    </w:p>
    <w:p w:rsidR="00D512B4" w:rsidRDefault="00D512B4" w:rsidP="00D512B4">
      <w:pPr>
        <w:ind w:left="426" w:hanging="426"/>
        <w:jc w:val="both"/>
        <w:rPr>
          <w:sz w:val="22"/>
          <w:szCs w:val="22"/>
        </w:rPr>
      </w:pPr>
      <w:r>
        <w:rPr>
          <w:sz w:val="22"/>
          <w:szCs w:val="22"/>
        </w:rPr>
        <w:t>15. O unieważnieniu postępowania o udzielenie zamówienia Zamawiający zawiadamia równocześnie wszystkich wykonawców, którzy:</w:t>
      </w:r>
    </w:p>
    <w:p w:rsidR="00D512B4" w:rsidRDefault="00D512B4" w:rsidP="00D512B4">
      <w:pPr>
        <w:ind w:left="426"/>
        <w:jc w:val="both"/>
        <w:rPr>
          <w:sz w:val="22"/>
          <w:szCs w:val="22"/>
        </w:rPr>
      </w:pPr>
      <w:r>
        <w:rPr>
          <w:sz w:val="22"/>
          <w:szCs w:val="22"/>
        </w:rPr>
        <w:t>1)</w:t>
      </w:r>
      <w:r>
        <w:rPr>
          <w:sz w:val="22"/>
          <w:szCs w:val="22"/>
        </w:rPr>
        <w:tab/>
        <w:t>ubiegali się o udzielenie zamówienia – w przypadku unieważnienia postępowania przed upływem terminu składania ofert,</w:t>
      </w:r>
    </w:p>
    <w:p w:rsidR="00D512B4" w:rsidRDefault="00D512B4" w:rsidP="00D512B4">
      <w:pPr>
        <w:ind w:left="426"/>
        <w:jc w:val="both"/>
        <w:rPr>
          <w:sz w:val="22"/>
          <w:szCs w:val="22"/>
        </w:rPr>
      </w:pPr>
      <w:r>
        <w:rPr>
          <w:sz w:val="22"/>
          <w:szCs w:val="22"/>
        </w:rPr>
        <w:t>2)</w:t>
      </w:r>
      <w:r>
        <w:rPr>
          <w:sz w:val="22"/>
          <w:szCs w:val="22"/>
        </w:rPr>
        <w:tab/>
        <w:t xml:space="preserve">złożyli oferty – w przypadku unieważnienia postępowania po upływie terminu składania ofert, </w:t>
      </w:r>
    </w:p>
    <w:p w:rsidR="00D512B4" w:rsidRDefault="00D512B4" w:rsidP="00D512B4">
      <w:pPr>
        <w:ind w:left="426"/>
        <w:jc w:val="both"/>
        <w:rPr>
          <w:sz w:val="22"/>
          <w:szCs w:val="22"/>
        </w:rPr>
      </w:pPr>
      <w:r>
        <w:rPr>
          <w:sz w:val="22"/>
          <w:szCs w:val="22"/>
        </w:rPr>
        <w:t>– podając uzasadnienie faktyczne i prawne.</w:t>
      </w:r>
    </w:p>
    <w:p w:rsidR="00D512B4" w:rsidRPr="00D512B4" w:rsidRDefault="00D512B4" w:rsidP="00D512B4">
      <w:pPr>
        <w:pStyle w:val="Akapitzlist"/>
        <w:numPr>
          <w:ilvl w:val="2"/>
          <w:numId w:val="12"/>
        </w:numPr>
        <w:ind w:left="426" w:hanging="426"/>
        <w:jc w:val="both"/>
        <w:textAlignment w:val="auto"/>
        <w:rPr>
          <w:sz w:val="22"/>
          <w:szCs w:val="22"/>
        </w:rPr>
      </w:pPr>
      <w:r w:rsidRPr="00D512B4">
        <w:rPr>
          <w:sz w:val="22"/>
          <w:szCs w:val="22"/>
        </w:rPr>
        <w:t>Oferta złożona po wyznaczonym terminie na składanie ofert zostanie zwrócona na zasadach określonych w art. 84 uPzp.</w:t>
      </w:r>
    </w:p>
    <w:p w:rsidR="00D512B4" w:rsidRPr="00D512B4" w:rsidRDefault="00D512B4" w:rsidP="00D512B4">
      <w:pPr>
        <w:pStyle w:val="Akapitzlist"/>
        <w:numPr>
          <w:ilvl w:val="2"/>
          <w:numId w:val="12"/>
        </w:numPr>
        <w:spacing w:after="120"/>
        <w:ind w:left="426" w:hanging="426"/>
        <w:jc w:val="both"/>
        <w:textAlignment w:val="auto"/>
        <w:rPr>
          <w:sz w:val="22"/>
          <w:szCs w:val="22"/>
        </w:rPr>
      </w:pPr>
      <w:r w:rsidRPr="00D512B4">
        <w:rPr>
          <w:sz w:val="22"/>
          <w:szCs w:val="22"/>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rsidR="009E64A4" w:rsidRDefault="009E64A4" w:rsidP="0033446C">
      <w:pPr>
        <w:ind w:left="567"/>
        <w:jc w:val="both"/>
        <w:rPr>
          <w:sz w:val="22"/>
          <w:szCs w:val="22"/>
        </w:rPr>
      </w:pPr>
    </w:p>
    <w:p w:rsidR="0027088B" w:rsidRPr="00FF0691" w:rsidRDefault="0027088B" w:rsidP="00FF0691">
      <w:pPr>
        <w:shd w:val="clear" w:color="auto" w:fill="A6A6A6" w:themeFill="background1" w:themeFillShade="A6"/>
        <w:jc w:val="both"/>
        <w:rPr>
          <w:b/>
          <w:sz w:val="22"/>
          <w:szCs w:val="22"/>
        </w:rPr>
      </w:pPr>
      <w:r w:rsidRPr="00FF0691">
        <w:rPr>
          <w:b/>
          <w:sz w:val="22"/>
          <w:szCs w:val="22"/>
        </w:rPr>
        <w:t xml:space="preserve">XIV. INFORMACJE O FORMALNOŚCIACH, JAKIE POWINNY ZOSTAĆ DOPEŁNIONE PO  WYBORZE OFERTY W CELU ZAWARCIA UMOWY W SPRAWIE ZAMÓWIENIA PUBLICZNEGO: </w:t>
      </w:r>
    </w:p>
    <w:p w:rsidR="0027088B" w:rsidRPr="00DC281E" w:rsidRDefault="0027088B" w:rsidP="00154767">
      <w:pPr>
        <w:pStyle w:val="Akapitzlist"/>
        <w:numPr>
          <w:ilvl w:val="3"/>
          <w:numId w:val="13"/>
        </w:numPr>
        <w:ind w:left="426" w:hanging="426"/>
        <w:jc w:val="both"/>
        <w:rPr>
          <w:sz w:val="22"/>
          <w:szCs w:val="22"/>
        </w:rPr>
      </w:pPr>
      <w:r w:rsidRPr="00DC281E">
        <w:rPr>
          <w:sz w:val="22"/>
          <w:szCs w:val="22"/>
        </w:rPr>
        <w:t>Wybrany Wykonawca obowiązany jest st</w:t>
      </w:r>
      <w:r w:rsidR="000961B0">
        <w:rPr>
          <w:sz w:val="22"/>
          <w:szCs w:val="22"/>
        </w:rPr>
        <w:t>awić się w terminie wskazanym w </w:t>
      </w:r>
      <w:r w:rsidRPr="00DC281E">
        <w:rPr>
          <w:sz w:val="22"/>
          <w:szCs w:val="22"/>
        </w:rPr>
        <w:t>zawiadomieniu o wyborze oferty najkorzystniejsze</w:t>
      </w:r>
      <w:r w:rsidR="000961B0">
        <w:rPr>
          <w:sz w:val="22"/>
          <w:szCs w:val="22"/>
        </w:rPr>
        <w:t>j w siedzibie Zamawiającego, w  </w:t>
      </w:r>
      <w:r w:rsidRPr="00DC281E">
        <w:rPr>
          <w:sz w:val="22"/>
          <w:szCs w:val="22"/>
        </w:rPr>
        <w:t xml:space="preserve">celu podpisania umowy. </w:t>
      </w:r>
    </w:p>
    <w:p w:rsidR="00017EB4" w:rsidRDefault="0027088B" w:rsidP="00154767">
      <w:pPr>
        <w:pStyle w:val="Akapitzlist"/>
        <w:numPr>
          <w:ilvl w:val="3"/>
          <w:numId w:val="13"/>
        </w:numPr>
        <w:spacing w:after="120"/>
        <w:ind w:left="425" w:hanging="425"/>
        <w:jc w:val="both"/>
        <w:rPr>
          <w:sz w:val="22"/>
          <w:szCs w:val="22"/>
        </w:rPr>
      </w:pPr>
      <w:r w:rsidRPr="00DC281E">
        <w:rPr>
          <w:sz w:val="22"/>
          <w:szCs w:val="22"/>
        </w:rPr>
        <w:t xml:space="preserve">Jeśli wykonawca, który wygrał przetarg, uchyla się od zawarcia umowy Zamawiający </w:t>
      </w:r>
      <w:r w:rsidR="003A16AB">
        <w:rPr>
          <w:sz w:val="22"/>
          <w:szCs w:val="22"/>
        </w:rPr>
        <w:t xml:space="preserve">może wybrać </w:t>
      </w:r>
      <w:r w:rsidR="00017EB4">
        <w:rPr>
          <w:sz w:val="22"/>
          <w:szCs w:val="22"/>
        </w:rPr>
        <w:t>ofertę najkorzystn</w:t>
      </w:r>
      <w:r w:rsidR="003039B9">
        <w:rPr>
          <w:sz w:val="22"/>
          <w:szCs w:val="22"/>
        </w:rPr>
        <w:t>iejszą spośród pozostałych ofert, bez ponownego ich badania, chyba że nie złożono żadnej oferty niepodlegającej odrzuceniu</w:t>
      </w:r>
      <w:r w:rsidR="00017EB4">
        <w:rPr>
          <w:sz w:val="22"/>
          <w:szCs w:val="22"/>
        </w:rPr>
        <w:t xml:space="preserve">.  </w:t>
      </w:r>
    </w:p>
    <w:p w:rsidR="006713FB" w:rsidRDefault="006713FB" w:rsidP="006713FB">
      <w:pPr>
        <w:pStyle w:val="Akapitzlist"/>
        <w:spacing w:after="120"/>
        <w:ind w:left="425"/>
        <w:jc w:val="both"/>
        <w:rPr>
          <w:sz w:val="22"/>
          <w:szCs w:val="22"/>
        </w:rPr>
      </w:pPr>
    </w:p>
    <w:p w:rsidR="0027088B" w:rsidRPr="00DC281E" w:rsidRDefault="0027088B" w:rsidP="00DC281E">
      <w:pPr>
        <w:shd w:val="clear" w:color="auto" w:fill="A6A6A6" w:themeFill="background1" w:themeFillShade="A6"/>
        <w:jc w:val="both"/>
        <w:rPr>
          <w:b/>
          <w:sz w:val="22"/>
          <w:szCs w:val="22"/>
        </w:rPr>
      </w:pPr>
      <w:r w:rsidRPr="00DC281E">
        <w:rPr>
          <w:b/>
          <w:sz w:val="22"/>
          <w:szCs w:val="22"/>
        </w:rPr>
        <w:t xml:space="preserve">XV. WYMAGANIA DOTYCZĄCE ZABEZPIECZENIA NALEŻYTEGO WYKONANIA UMOWY: </w:t>
      </w:r>
    </w:p>
    <w:p w:rsidR="0027088B" w:rsidRDefault="00017EB4" w:rsidP="00017EB4">
      <w:pPr>
        <w:pStyle w:val="Akapitzlist"/>
        <w:spacing w:after="120"/>
        <w:ind w:left="425"/>
        <w:jc w:val="both"/>
        <w:rPr>
          <w:sz w:val="22"/>
          <w:szCs w:val="22"/>
        </w:rPr>
      </w:pPr>
      <w:r>
        <w:rPr>
          <w:sz w:val="22"/>
          <w:szCs w:val="22"/>
        </w:rPr>
        <w:t>Nie dotyczy.</w:t>
      </w:r>
      <w:r w:rsidR="0027088B" w:rsidRPr="00DC281E">
        <w:rPr>
          <w:sz w:val="22"/>
          <w:szCs w:val="22"/>
        </w:rPr>
        <w:t xml:space="preserve"> </w:t>
      </w:r>
    </w:p>
    <w:p w:rsidR="0027088B" w:rsidRPr="00DC281E" w:rsidRDefault="0027088B" w:rsidP="00DC281E">
      <w:pPr>
        <w:shd w:val="clear" w:color="auto" w:fill="A6A6A6" w:themeFill="background1" w:themeFillShade="A6"/>
        <w:jc w:val="both"/>
        <w:rPr>
          <w:b/>
          <w:sz w:val="22"/>
          <w:szCs w:val="22"/>
        </w:rPr>
      </w:pPr>
      <w:r w:rsidRPr="00DC281E">
        <w:rPr>
          <w:b/>
          <w:sz w:val="22"/>
          <w:szCs w:val="22"/>
        </w:rPr>
        <w:t>XVI.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27088B" w:rsidRPr="00DC281E" w:rsidRDefault="0027088B" w:rsidP="00154767">
      <w:pPr>
        <w:pStyle w:val="Akapitzlist"/>
        <w:numPr>
          <w:ilvl w:val="3"/>
          <w:numId w:val="7"/>
        </w:numPr>
        <w:ind w:left="426" w:hanging="426"/>
        <w:jc w:val="both"/>
        <w:rPr>
          <w:sz w:val="22"/>
          <w:szCs w:val="22"/>
        </w:rPr>
      </w:pPr>
      <w:r w:rsidRPr="00DC281E">
        <w:rPr>
          <w:sz w:val="22"/>
          <w:szCs w:val="22"/>
        </w:rPr>
        <w:t xml:space="preserve">Warunki umowy zostały zawarte w załączonym do </w:t>
      </w:r>
      <w:r w:rsidR="00E77951">
        <w:rPr>
          <w:sz w:val="22"/>
          <w:szCs w:val="22"/>
        </w:rPr>
        <w:t>siwz</w:t>
      </w:r>
      <w:r w:rsidRPr="00DC281E">
        <w:rPr>
          <w:sz w:val="22"/>
          <w:szCs w:val="22"/>
        </w:rPr>
        <w:t xml:space="preserve"> wzorze umowy – z tego względu, że Zamawiający wymaga od wykonawcy, aby zawarł z nim umowę w sprawie zamówienia publicznego na takich warunkach jak zawarte w załączonym do </w:t>
      </w:r>
      <w:r w:rsidR="00E77951">
        <w:rPr>
          <w:sz w:val="22"/>
          <w:szCs w:val="22"/>
        </w:rPr>
        <w:t xml:space="preserve">siwz </w:t>
      </w:r>
      <w:r w:rsidRPr="00DC281E">
        <w:rPr>
          <w:sz w:val="22"/>
          <w:szCs w:val="22"/>
        </w:rPr>
        <w:t xml:space="preserve">wzorze umowy (art. 36 ust. 1 pkt. 16 uPzp). </w:t>
      </w:r>
    </w:p>
    <w:p w:rsidR="0027088B" w:rsidRPr="00DC281E" w:rsidRDefault="0027088B" w:rsidP="00154767">
      <w:pPr>
        <w:pStyle w:val="Akapitzlist"/>
        <w:numPr>
          <w:ilvl w:val="3"/>
          <w:numId w:val="7"/>
        </w:numPr>
        <w:ind w:left="426" w:hanging="426"/>
        <w:jc w:val="both"/>
        <w:rPr>
          <w:sz w:val="22"/>
          <w:szCs w:val="22"/>
        </w:rPr>
      </w:pPr>
      <w:r w:rsidRPr="00DC281E">
        <w:rPr>
          <w:sz w:val="22"/>
          <w:szCs w:val="22"/>
        </w:rPr>
        <w:t>Zmiana umowy w formie pisemnego aneksu może nas</w:t>
      </w:r>
      <w:r w:rsidR="000961B0">
        <w:rPr>
          <w:sz w:val="22"/>
          <w:szCs w:val="22"/>
        </w:rPr>
        <w:t>tąpić na zasadach określonych w </w:t>
      </w:r>
      <w:r w:rsidRPr="00DC281E">
        <w:rPr>
          <w:sz w:val="22"/>
          <w:szCs w:val="22"/>
        </w:rPr>
        <w:t>art. 144 uPzp, w tym w przypadku:</w:t>
      </w:r>
    </w:p>
    <w:p w:rsidR="0027088B" w:rsidRPr="00DC281E" w:rsidRDefault="0027088B" w:rsidP="00154767">
      <w:pPr>
        <w:pStyle w:val="Akapitzlist"/>
        <w:numPr>
          <w:ilvl w:val="0"/>
          <w:numId w:val="14"/>
        </w:numPr>
        <w:ind w:left="709" w:hanging="283"/>
        <w:jc w:val="both"/>
        <w:rPr>
          <w:sz w:val="22"/>
          <w:szCs w:val="22"/>
        </w:rPr>
      </w:pPr>
      <w:r w:rsidRPr="00DC281E">
        <w:rPr>
          <w:sz w:val="22"/>
          <w:szCs w:val="22"/>
        </w:rPr>
        <w:lastRenderedPageBreak/>
        <w:t>zmiany powszechnie obowiązujących przepisów prawa, w zakresie mającym wpływ na realizację   przedmiotu zamówienia lub świadczenia stron,</w:t>
      </w:r>
    </w:p>
    <w:p w:rsidR="0027088B" w:rsidRPr="00DC281E" w:rsidRDefault="0027088B" w:rsidP="00154767">
      <w:pPr>
        <w:pStyle w:val="Akapitzlist"/>
        <w:numPr>
          <w:ilvl w:val="0"/>
          <w:numId w:val="14"/>
        </w:numPr>
        <w:ind w:left="709" w:hanging="283"/>
        <w:jc w:val="both"/>
        <w:rPr>
          <w:sz w:val="22"/>
          <w:szCs w:val="22"/>
        </w:rPr>
      </w:pPr>
      <w:r w:rsidRPr="00DC281E">
        <w:rPr>
          <w:sz w:val="22"/>
          <w:szCs w:val="22"/>
        </w:rPr>
        <w:t>zmiany warunków gospodarczych, w tym: zmiany stawek podatku od towaru i usług (VAT),</w:t>
      </w:r>
    </w:p>
    <w:p w:rsidR="0027088B" w:rsidRPr="00DC281E" w:rsidRDefault="0027088B" w:rsidP="00154767">
      <w:pPr>
        <w:pStyle w:val="Akapitzlist"/>
        <w:numPr>
          <w:ilvl w:val="0"/>
          <w:numId w:val="14"/>
        </w:numPr>
        <w:ind w:left="709" w:hanging="283"/>
        <w:jc w:val="both"/>
        <w:rPr>
          <w:sz w:val="22"/>
          <w:szCs w:val="22"/>
        </w:rPr>
      </w:pPr>
      <w:r w:rsidRPr="00DC281E">
        <w:rPr>
          <w:sz w:val="22"/>
          <w:szCs w:val="22"/>
        </w:rPr>
        <w:t xml:space="preserve">zaistnienia obiektywnych, niezależnych od stron przeszkód w realizacji umowy zawartej w wyniku udzielonego zamówienia, w szczególności zmiany zakresu lub metody wykonania przedmiotu umowy, </w:t>
      </w:r>
    </w:p>
    <w:p w:rsidR="0027088B" w:rsidRPr="00DC281E" w:rsidRDefault="0027088B" w:rsidP="00154767">
      <w:pPr>
        <w:pStyle w:val="Akapitzlist"/>
        <w:numPr>
          <w:ilvl w:val="0"/>
          <w:numId w:val="14"/>
        </w:numPr>
        <w:ind w:left="426" w:firstLine="0"/>
        <w:jc w:val="both"/>
        <w:rPr>
          <w:sz w:val="22"/>
          <w:szCs w:val="22"/>
        </w:rPr>
      </w:pPr>
      <w:r w:rsidRPr="00DC281E">
        <w:rPr>
          <w:sz w:val="22"/>
          <w:szCs w:val="22"/>
        </w:rPr>
        <w:t xml:space="preserve">okoliczności, których nie można było przewidzieć w chwili zawarcia umowy, </w:t>
      </w:r>
    </w:p>
    <w:p w:rsidR="0027088B" w:rsidRDefault="0027088B" w:rsidP="00154767">
      <w:pPr>
        <w:pStyle w:val="Akapitzlist"/>
        <w:numPr>
          <w:ilvl w:val="0"/>
          <w:numId w:val="14"/>
        </w:numPr>
        <w:ind w:left="709" w:hanging="283"/>
        <w:jc w:val="both"/>
        <w:rPr>
          <w:sz w:val="22"/>
          <w:szCs w:val="22"/>
        </w:rPr>
      </w:pPr>
      <w:r w:rsidRPr="00DC281E">
        <w:rPr>
          <w:sz w:val="22"/>
          <w:szCs w:val="22"/>
        </w:rPr>
        <w:t>przesłanek wymienionych we wzorze umowy</w:t>
      </w:r>
      <w:r w:rsidR="00D138E5">
        <w:rPr>
          <w:sz w:val="22"/>
          <w:szCs w:val="22"/>
        </w:rPr>
        <w:t xml:space="preserve">. </w:t>
      </w:r>
    </w:p>
    <w:p w:rsidR="006713FB" w:rsidRDefault="006713FB" w:rsidP="006713FB">
      <w:pPr>
        <w:jc w:val="both"/>
        <w:rPr>
          <w:sz w:val="22"/>
          <w:szCs w:val="22"/>
        </w:rPr>
      </w:pPr>
    </w:p>
    <w:p w:rsidR="0027088B" w:rsidRPr="00DC281E" w:rsidRDefault="0027088B" w:rsidP="00DC281E">
      <w:pPr>
        <w:shd w:val="clear" w:color="auto" w:fill="A6A6A6" w:themeFill="background1" w:themeFillShade="A6"/>
        <w:jc w:val="both"/>
        <w:rPr>
          <w:b/>
          <w:sz w:val="22"/>
          <w:szCs w:val="22"/>
        </w:rPr>
      </w:pPr>
      <w:r w:rsidRPr="00DC281E">
        <w:rPr>
          <w:b/>
          <w:sz w:val="22"/>
          <w:szCs w:val="22"/>
        </w:rPr>
        <w:t>XVII. POUCZENIE O ŚRODKACH OCHRONY PRAWNEJ PRZYSŁUGUJĄCYCH WYKONAWCY W TOKU POSTĘPOWANIA O UDZIELENIE ZAMÓWIENIA:</w:t>
      </w:r>
    </w:p>
    <w:p w:rsidR="0027088B" w:rsidRPr="00E151EA" w:rsidRDefault="0027088B" w:rsidP="0027088B">
      <w:pPr>
        <w:jc w:val="both"/>
        <w:rPr>
          <w:sz w:val="22"/>
          <w:szCs w:val="22"/>
        </w:rPr>
      </w:pPr>
      <w:r w:rsidRPr="00E151EA">
        <w:rPr>
          <w:sz w:val="22"/>
          <w:szCs w:val="22"/>
        </w:rPr>
        <w:t xml:space="preserve">Każdemu Wykonawcy, a także innemu podmiotowi, jeżeli ma lub miał interes w uzyskaniu zamówienia oraz poniósł lub może ponieść szkodę w wyniku naruszenia przez Zamawiającego przepisów uPzp przysługują środki ochrony prawnej przewidziane w dziale VI uPzp. </w:t>
      </w:r>
    </w:p>
    <w:p w:rsidR="0027088B" w:rsidRPr="00E151EA" w:rsidRDefault="0027088B" w:rsidP="0027088B">
      <w:pPr>
        <w:rPr>
          <w:sz w:val="22"/>
          <w:szCs w:val="22"/>
        </w:rPr>
      </w:pPr>
    </w:p>
    <w:p w:rsidR="0027088B" w:rsidRPr="00E151EA" w:rsidRDefault="0027088B" w:rsidP="0027088B">
      <w:pPr>
        <w:rPr>
          <w:sz w:val="22"/>
          <w:szCs w:val="22"/>
        </w:rPr>
      </w:pPr>
      <w:r w:rsidRPr="00E151EA">
        <w:rPr>
          <w:sz w:val="22"/>
          <w:szCs w:val="22"/>
        </w:rPr>
        <w:t>SIWZ sporządził:</w:t>
      </w:r>
    </w:p>
    <w:p w:rsidR="0027088B" w:rsidRPr="00E151EA" w:rsidRDefault="0027088B" w:rsidP="0027088B">
      <w:pPr>
        <w:rPr>
          <w:sz w:val="22"/>
          <w:szCs w:val="22"/>
        </w:rPr>
      </w:pPr>
      <w:r w:rsidRPr="00E151EA">
        <w:rPr>
          <w:sz w:val="22"/>
          <w:szCs w:val="22"/>
        </w:rPr>
        <w:t xml:space="preserve">          </w:t>
      </w:r>
      <w:r w:rsidR="00AB0808">
        <w:rPr>
          <w:sz w:val="22"/>
          <w:szCs w:val="22"/>
        </w:rPr>
        <w:t xml:space="preserve">        </w:t>
      </w:r>
      <w:r w:rsidRPr="00E151EA">
        <w:rPr>
          <w:sz w:val="22"/>
          <w:szCs w:val="22"/>
        </w:rPr>
        <w:t xml:space="preserve"> </w:t>
      </w:r>
      <w:r w:rsidR="003B00E1">
        <w:rPr>
          <w:sz w:val="22"/>
          <w:szCs w:val="22"/>
        </w:rPr>
        <w:t xml:space="preserve">                      </w:t>
      </w:r>
      <w:r w:rsidRPr="00E151EA">
        <w:rPr>
          <w:sz w:val="22"/>
          <w:szCs w:val="22"/>
        </w:rPr>
        <w:t xml:space="preserve">  </w:t>
      </w:r>
      <w:r w:rsidR="003B00E1">
        <w:rPr>
          <w:sz w:val="22"/>
          <w:szCs w:val="22"/>
        </w:rPr>
        <w:t xml:space="preserve">       </w:t>
      </w:r>
      <w:r w:rsidRPr="00E151EA">
        <w:rPr>
          <w:sz w:val="22"/>
          <w:szCs w:val="22"/>
        </w:rPr>
        <w:t>.........................................</w:t>
      </w:r>
    </w:p>
    <w:p w:rsidR="0027088B" w:rsidRPr="000E312B" w:rsidRDefault="0027088B" w:rsidP="0027088B">
      <w:pPr>
        <w:rPr>
          <w:sz w:val="16"/>
          <w:szCs w:val="16"/>
        </w:rPr>
      </w:pPr>
      <w:r w:rsidRPr="000E312B">
        <w:rPr>
          <w:sz w:val="16"/>
          <w:szCs w:val="16"/>
        </w:rPr>
        <w:t xml:space="preserve">                            </w:t>
      </w:r>
      <w:r w:rsidR="003B00E1">
        <w:rPr>
          <w:sz w:val="16"/>
          <w:szCs w:val="16"/>
        </w:rPr>
        <w:t xml:space="preserve"> </w:t>
      </w:r>
      <w:r w:rsidRPr="000E312B">
        <w:rPr>
          <w:sz w:val="16"/>
          <w:szCs w:val="16"/>
        </w:rPr>
        <w:t xml:space="preserve">               </w:t>
      </w:r>
      <w:r w:rsidR="000E312B">
        <w:rPr>
          <w:sz w:val="16"/>
          <w:szCs w:val="16"/>
        </w:rPr>
        <w:t xml:space="preserve">                           </w:t>
      </w:r>
      <w:r w:rsidR="003B00E1">
        <w:rPr>
          <w:sz w:val="16"/>
          <w:szCs w:val="16"/>
        </w:rPr>
        <w:t xml:space="preserve"> </w:t>
      </w:r>
      <w:r w:rsidR="000E312B">
        <w:rPr>
          <w:sz w:val="16"/>
          <w:szCs w:val="16"/>
        </w:rPr>
        <w:t xml:space="preserve">        </w:t>
      </w:r>
      <w:r w:rsidRPr="000E312B">
        <w:rPr>
          <w:sz w:val="16"/>
          <w:szCs w:val="16"/>
        </w:rPr>
        <w:t xml:space="preserve">  (podpis)</w:t>
      </w:r>
    </w:p>
    <w:p w:rsidR="0027088B" w:rsidRPr="00E151EA" w:rsidRDefault="0027088B" w:rsidP="0027088B">
      <w:pPr>
        <w:rPr>
          <w:sz w:val="22"/>
          <w:szCs w:val="22"/>
        </w:rPr>
      </w:pPr>
    </w:p>
    <w:p w:rsidR="0027088B" w:rsidRPr="00E151EA" w:rsidRDefault="0027088B" w:rsidP="0027088B">
      <w:pPr>
        <w:rPr>
          <w:sz w:val="22"/>
          <w:szCs w:val="22"/>
        </w:rPr>
      </w:pPr>
    </w:p>
    <w:p w:rsidR="00025955" w:rsidRDefault="00025955" w:rsidP="00025955">
      <w:pPr>
        <w:pStyle w:val="Standard"/>
        <w:ind w:right="4394"/>
        <w:jc w:val="both"/>
      </w:pPr>
      <w:r>
        <w:rPr>
          <w:b/>
          <w:sz w:val="20"/>
          <w:szCs w:val="20"/>
          <w:u w:val="single"/>
        </w:rPr>
        <w:t>Załączniki:</w:t>
      </w:r>
    </w:p>
    <w:p w:rsidR="00025955" w:rsidRDefault="00025955" w:rsidP="00025955">
      <w:pPr>
        <w:pStyle w:val="Standard"/>
        <w:numPr>
          <w:ilvl w:val="0"/>
          <w:numId w:val="42"/>
        </w:numPr>
        <w:jc w:val="both"/>
      </w:pPr>
      <w:r>
        <w:rPr>
          <w:sz w:val="20"/>
          <w:szCs w:val="20"/>
        </w:rPr>
        <w:t xml:space="preserve">szczegółowy opis, zakres oraz warunki zamówienia na zorganizowanie wypoczynku letniego dla dzieci i młodzieży Miasta </w:t>
      </w:r>
      <w:r w:rsidR="000961B0">
        <w:rPr>
          <w:sz w:val="20"/>
          <w:szCs w:val="20"/>
        </w:rPr>
        <w:t>Bydgoszczy w 201</w:t>
      </w:r>
      <w:r w:rsidR="001A521F">
        <w:rPr>
          <w:sz w:val="20"/>
          <w:szCs w:val="20"/>
        </w:rPr>
        <w:t>9</w:t>
      </w:r>
      <w:r w:rsidR="000961B0">
        <w:rPr>
          <w:sz w:val="20"/>
          <w:szCs w:val="20"/>
        </w:rPr>
        <w:t xml:space="preserve"> r.</w:t>
      </w:r>
      <w:r w:rsidR="00723030">
        <w:rPr>
          <w:sz w:val="20"/>
          <w:szCs w:val="20"/>
        </w:rPr>
        <w:t>,</w:t>
      </w:r>
    </w:p>
    <w:p w:rsidR="00025955" w:rsidRDefault="00025955" w:rsidP="00025955">
      <w:pPr>
        <w:pStyle w:val="Standard"/>
        <w:numPr>
          <w:ilvl w:val="0"/>
          <w:numId w:val="42"/>
        </w:numPr>
        <w:jc w:val="both"/>
      </w:pPr>
      <w:r>
        <w:rPr>
          <w:sz w:val="20"/>
          <w:szCs w:val="20"/>
        </w:rPr>
        <w:t>wzór informacji o obiekcie</w:t>
      </w:r>
      <w:r w:rsidR="00723030">
        <w:rPr>
          <w:sz w:val="20"/>
          <w:szCs w:val="20"/>
        </w:rPr>
        <w:t>,</w:t>
      </w:r>
    </w:p>
    <w:p w:rsidR="00025955" w:rsidRDefault="00025955" w:rsidP="00025955">
      <w:pPr>
        <w:pStyle w:val="Standard"/>
        <w:numPr>
          <w:ilvl w:val="0"/>
          <w:numId w:val="42"/>
        </w:numPr>
        <w:jc w:val="both"/>
      </w:pPr>
      <w:r>
        <w:rPr>
          <w:sz w:val="20"/>
          <w:szCs w:val="20"/>
        </w:rPr>
        <w:t>wzór jadłospisu</w:t>
      </w:r>
      <w:r w:rsidR="00723030">
        <w:rPr>
          <w:sz w:val="20"/>
          <w:szCs w:val="20"/>
        </w:rPr>
        <w:t>,</w:t>
      </w:r>
    </w:p>
    <w:p w:rsidR="00025955" w:rsidRDefault="00025955" w:rsidP="00025955">
      <w:pPr>
        <w:pStyle w:val="Standard"/>
        <w:numPr>
          <w:ilvl w:val="0"/>
          <w:numId w:val="42"/>
        </w:numPr>
        <w:jc w:val="both"/>
      </w:pPr>
      <w:r>
        <w:rPr>
          <w:sz w:val="20"/>
          <w:szCs w:val="20"/>
        </w:rPr>
        <w:t xml:space="preserve">wzór programu </w:t>
      </w:r>
      <w:r w:rsidR="00723030" w:rsidRPr="00723030">
        <w:rPr>
          <w:sz w:val="20"/>
          <w:szCs w:val="20"/>
        </w:rPr>
        <w:t>całodziennej wycieczki wyjazdowej</w:t>
      </w:r>
      <w:r w:rsidR="00BB2701">
        <w:rPr>
          <w:sz w:val="20"/>
          <w:szCs w:val="20"/>
        </w:rPr>
        <w:t>,</w:t>
      </w:r>
    </w:p>
    <w:p w:rsidR="00025955" w:rsidRDefault="00025955" w:rsidP="00025955">
      <w:pPr>
        <w:pStyle w:val="Standard"/>
        <w:numPr>
          <w:ilvl w:val="0"/>
          <w:numId w:val="42"/>
        </w:numPr>
        <w:jc w:val="both"/>
      </w:pPr>
      <w:r>
        <w:rPr>
          <w:sz w:val="20"/>
          <w:szCs w:val="20"/>
        </w:rPr>
        <w:t>wzór formularza oferty</w:t>
      </w:r>
      <w:r w:rsidR="00723030">
        <w:rPr>
          <w:sz w:val="20"/>
          <w:szCs w:val="20"/>
        </w:rPr>
        <w:t>,</w:t>
      </w:r>
    </w:p>
    <w:p w:rsidR="00025955" w:rsidRDefault="00025955" w:rsidP="00025955">
      <w:pPr>
        <w:pStyle w:val="Standard"/>
        <w:numPr>
          <w:ilvl w:val="0"/>
          <w:numId w:val="42"/>
        </w:numPr>
        <w:jc w:val="both"/>
      </w:pPr>
      <w:r>
        <w:rPr>
          <w:sz w:val="20"/>
          <w:szCs w:val="20"/>
        </w:rPr>
        <w:t>wzór umowy</w:t>
      </w:r>
      <w:r w:rsidR="00723030">
        <w:rPr>
          <w:sz w:val="20"/>
          <w:szCs w:val="20"/>
        </w:rPr>
        <w:t>,</w:t>
      </w:r>
    </w:p>
    <w:p w:rsidR="00025955" w:rsidRDefault="00066180" w:rsidP="00025955">
      <w:pPr>
        <w:pStyle w:val="Standard"/>
        <w:numPr>
          <w:ilvl w:val="0"/>
          <w:numId w:val="42"/>
        </w:numPr>
        <w:jc w:val="both"/>
      </w:pPr>
      <w:r>
        <w:rPr>
          <w:sz w:val="20"/>
          <w:szCs w:val="20"/>
        </w:rPr>
        <w:t xml:space="preserve">wzór </w:t>
      </w:r>
      <w:r w:rsidR="00025955">
        <w:rPr>
          <w:sz w:val="20"/>
          <w:szCs w:val="20"/>
        </w:rPr>
        <w:t>oświadczenia o braku podstaw do wykluczenia i o spełnianiu warunków udziału w postępowaniu</w:t>
      </w:r>
      <w:r w:rsidR="00723030">
        <w:rPr>
          <w:sz w:val="20"/>
          <w:szCs w:val="20"/>
        </w:rPr>
        <w:t>.</w:t>
      </w:r>
    </w:p>
    <w:p w:rsidR="007510A5" w:rsidRPr="008A3BB7" w:rsidRDefault="007510A5" w:rsidP="00025955">
      <w:pPr>
        <w:ind w:right="4394"/>
        <w:rPr>
          <w:sz w:val="20"/>
          <w:szCs w:val="20"/>
        </w:rPr>
      </w:pPr>
    </w:p>
    <w:sectPr w:rsidR="007510A5" w:rsidRPr="008A3BB7" w:rsidSect="00B72A5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123" w:rsidRDefault="00FA1123" w:rsidP="003E0310">
      <w:r>
        <w:separator/>
      </w:r>
    </w:p>
  </w:endnote>
  <w:endnote w:type="continuationSeparator" w:id="0">
    <w:p w:rsidR="00FA1123" w:rsidRDefault="00FA1123" w:rsidP="003E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9771"/>
      <w:docPartObj>
        <w:docPartGallery w:val="Page Numbers (Bottom of Page)"/>
        <w:docPartUnique/>
      </w:docPartObj>
    </w:sdtPr>
    <w:sdtEndPr/>
    <w:sdtContent>
      <w:p w:rsidR="00953A9F" w:rsidRDefault="005C0569">
        <w:pPr>
          <w:pStyle w:val="Stopka"/>
          <w:jc w:val="right"/>
        </w:pPr>
        <w:r>
          <w:fldChar w:fldCharType="begin"/>
        </w:r>
        <w:r w:rsidR="00E13A9F">
          <w:instrText xml:space="preserve"> PAGE   \* MERGEFORMAT </w:instrText>
        </w:r>
        <w:r>
          <w:fldChar w:fldCharType="separate"/>
        </w:r>
        <w:r w:rsidR="0052661D">
          <w:rPr>
            <w:noProof/>
          </w:rPr>
          <w:t>2</w:t>
        </w:r>
        <w:r>
          <w:rPr>
            <w:noProof/>
          </w:rPr>
          <w:fldChar w:fldCharType="end"/>
        </w:r>
      </w:p>
    </w:sdtContent>
  </w:sdt>
  <w:p w:rsidR="00953A9F" w:rsidRDefault="00953A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123" w:rsidRDefault="00FA1123" w:rsidP="003E0310">
      <w:r>
        <w:separator/>
      </w:r>
    </w:p>
  </w:footnote>
  <w:footnote w:type="continuationSeparator" w:id="0">
    <w:p w:rsidR="00FA1123" w:rsidRDefault="00FA1123" w:rsidP="003E0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b w:val="0"/>
      </w:rPr>
    </w:lvl>
  </w:abstractNum>
  <w:abstractNum w:abstractNumId="1" w15:restartNumberingAfterBreak="0">
    <w:nsid w:val="0000000B"/>
    <w:multiLevelType w:val="multilevel"/>
    <w:tmpl w:val="7ED41D98"/>
    <w:name w:val="WW8Num11"/>
    <w:lvl w:ilvl="0">
      <w:start w:val="1"/>
      <w:numFmt w:val="decimal"/>
      <w:lvlText w:val="%1."/>
      <w:lvlJc w:val="left"/>
      <w:pPr>
        <w:tabs>
          <w:tab w:val="num" w:pos="357"/>
        </w:tabs>
        <w:ind w:left="357" w:hanging="357"/>
      </w:pPr>
      <w:rPr>
        <w:b w:val="0"/>
      </w:rPr>
    </w:lvl>
    <w:lvl w:ilvl="1">
      <w:start w:val="1"/>
      <w:numFmt w:val="decimal"/>
      <w:lvlText w:val="%2)"/>
      <w:lvlJc w:val="left"/>
      <w:pPr>
        <w:tabs>
          <w:tab w:val="num" w:pos="357"/>
        </w:tabs>
        <w:ind w:left="357" w:hanging="357"/>
      </w:pPr>
      <w:rPr>
        <w:rFonts w:ascii="Arial" w:eastAsia="Calibri" w:hAnsi="Arial" w:cs="Arial"/>
        <w:b/>
        <w:i w:val="0"/>
        <w:sz w:val="22"/>
        <w:szCs w:val="22"/>
      </w:rPr>
    </w:lvl>
    <w:lvl w:ilvl="2">
      <w:start w:val="1"/>
      <w:numFmt w:val="decimal"/>
      <w:lvlText w:val="%3."/>
      <w:lvlJc w:val="left"/>
      <w:pPr>
        <w:tabs>
          <w:tab w:val="num" w:pos="2340"/>
        </w:tabs>
        <w:ind w:left="2340" w:hanging="360"/>
      </w:pPr>
      <w:rPr>
        <w:rFonts w:ascii="Arial" w:hAnsi="Arial" w:cs="Arial"/>
        <w:b w:val="0"/>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E"/>
    <w:multiLevelType w:val="multilevel"/>
    <w:tmpl w:val="B8A89F90"/>
    <w:name w:val="WW8Num1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F"/>
    <w:multiLevelType w:val="multilevel"/>
    <w:tmpl w:val="C32E3CE4"/>
    <w:name w:val="WW8Num15"/>
    <w:lvl w:ilvl="0">
      <w:start w:val="2"/>
      <w:numFmt w:val="decimal"/>
      <w:lvlText w:val="%1."/>
      <w:lvlJc w:val="left"/>
      <w:pPr>
        <w:tabs>
          <w:tab w:val="num" w:pos="720"/>
        </w:tabs>
        <w:ind w:left="720" w:hanging="360"/>
      </w:pPr>
    </w:lvl>
    <w:lvl w:ilvl="1">
      <w:start w:val="1"/>
      <w:numFmt w:val="decimal"/>
      <w:lvlText w:val="%2)"/>
      <w:lvlJc w:val="left"/>
      <w:pPr>
        <w:tabs>
          <w:tab w:val="num" w:pos="357"/>
        </w:tabs>
        <w:ind w:left="357" w:hanging="357"/>
      </w:pPr>
      <w:rPr>
        <w:rFonts w:ascii="Arial" w:eastAsia="Calibri" w:hAnsi="Arial" w:cs="Arial"/>
        <w:b w:val="0"/>
        <w:i w:val="0"/>
        <w:sz w:val="22"/>
        <w:szCs w:val="22"/>
      </w:rPr>
    </w:lvl>
    <w:lvl w:ilvl="2">
      <w:start w:val="1"/>
      <w:numFmt w:val="decimal"/>
      <w:lvlText w:val="%3."/>
      <w:lvlJc w:val="left"/>
      <w:pPr>
        <w:tabs>
          <w:tab w:val="num" w:pos="2340"/>
        </w:tabs>
        <w:ind w:left="2340" w:hanging="360"/>
      </w:pPr>
      <w:rPr>
        <w:rFonts w:ascii="Arial" w:hAnsi="Arial" w:cs="Arial"/>
        <w:b w:val="0"/>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0"/>
    <w:multiLevelType w:val="multilevel"/>
    <w:tmpl w:val="F014CC24"/>
    <w:name w:val="WW8Num16"/>
    <w:lvl w:ilvl="0">
      <w:start w:val="1"/>
      <w:numFmt w:val="decimal"/>
      <w:lvlText w:val="%1)"/>
      <w:lvlJc w:val="left"/>
      <w:pPr>
        <w:tabs>
          <w:tab w:val="num" w:pos="644"/>
        </w:tabs>
        <w:ind w:left="644" w:hanging="360"/>
      </w:pPr>
    </w:lvl>
    <w:lvl w:ilvl="1">
      <w:start w:val="1"/>
      <w:numFmt w:val="lowerLetter"/>
      <w:lvlText w:val="%2)"/>
      <w:lvlJc w:val="left"/>
      <w:pPr>
        <w:ind w:left="1440" w:hanging="360"/>
      </w:pPr>
      <w:rPr>
        <w:rFonts w:hint="default"/>
        <w:b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11"/>
    <w:multiLevelType w:val="singleLevel"/>
    <w:tmpl w:val="00000011"/>
    <w:name w:val="WW8Num17"/>
    <w:lvl w:ilvl="0">
      <w:start w:val="1"/>
      <w:numFmt w:val="lowerLetter"/>
      <w:lvlText w:val="%1)"/>
      <w:lvlJc w:val="left"/>
      <w:pPr>
        <w:tabs>
          <w:tab w:val="num" w:pos="717"/>
        </w:tabs>
        <w:ind w:left="717" w:hanging="360"/>
      </w:pPr>
    </w:lvl>
  </w:abstractNum>
  <w:abstractNum w:abstractNumId="6" w15:restartNumberingAfterBreak="0">
    <w:nsid w:val="00000012"/>
    <w:multiLevelType w:val="multilevel"/>
    <w:tmpl w:val="7E3EA814"/>
    <w:name w:val="WW8Num18"/>
    <w:lvl w:ilvl="0">
      <w:start w:val="1"/>
      <w:numFmt w:val="lowerLetter"/>
      <w:lvlText w:val="%1)"/>
      <w:lvlJc w:val="left"/>
      <w:pPr>
        <w:tabs>
          <w:tab w:val="num" w:pos="1004"/>
        </w:tabs>
        <w:ind w:left="1004"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1B"/>
    <w:multiLevelType w:val="singleLevel"/>
    <w:tmpl w:val="105A9700"/>
    <w:name w:val="WW8Num27"/>
    <w:lvl w:ilvl="0">
      <w:start w:val="1"/>
      <w:numFmt w:val="lowerLetter"/>
      <w:lvlText w:val="%1)"/>
      <w:lvlJc w:val="left"/>
      <w:pPr>
        <w:tabs>
          <w:tab w:val="num" w:pos="1004"/>
        </w:tabs>
        <w:ind w:left="1004" w:hanging="360"/>
      </w:pPr>
      <w:rPr>
        <w:b w:val="0"/>
      </w:rPr>
    </w:lvl>
  </w:abstractNum>
  <w:abstractNum w:abstractNumId="8" w15:restartNumberingAfterBreak="0">
    <w:nsid w:val="0000002E"/>
    <w:multiLevelType w:val="multilevel"/>
    <w:tmpl w:val="0000002E"/>
    <w:name w:val="WW8Num46"/>
    <w:lvl w:ilvl="0">
      <w:start w:val="9"/>
      <w:numFmt w:val="upperRoman"/>
      <w:suff w:val="nothing"/>
      <w:lvlText w:val="%1."/>
      <w:lvlJc w:val="left"/>
      <w:pPr>
        <w:tabs>
          <w:tab w:val="num" w:pos="0"/>
        </w:tabs>
        <w:ind w:left="0" w:firstLine="0"/>
      </w:pPr>
      <w:rPr>
        <w:rFonts w:ascii="Arial" w:hAnsi="Arial" w:cs="Arial"/>
        <w:b w:val="0"/>
        <w:color w:val="auto"/>
      </w:rPr>
    </w:lvl>
    <w:lvl w:ilvl="1">
      <w:start w:val="1"/>
      <w:numFmt w:val="decimal"/>
      <w:lvlText w:val="%2)"/>
      <w:lvlJc w:val="left"/>
      <w:pPr>
        <w:tabs>
          <w:tab w:val="num" w:pos="357"/>
        </w:tabs>
        <w:ind w:left="357" w:hanging="357"/>
      </w:pPr>
      <w:rPr>
        <w:rFonts w:ascii="Arial" w:eastAsia="Calibri" w:hAnsi="Arial" w:cs="Arial"/>
        <w:b/>
        <w:i w:val="0"/>
        <w:sz w:val="22"/>
        <w:szCs w:val="22"/>
      </w:rPr>
    </w:lvl>
    <w:lvl w:ilvl="2">
      <w:start w:val="1"/>
      <w:numFmt w:val="decimal"/>
      <w:lvlText w:val="%3."/>
      <w:lvlJc w:val="left"/>
      <w:pPr>
        <w:tabs>
          <w:tab w:val="num" w:pos="2340"/>
        </w:tabs>
        <w:ind w:left="2340" w:hanging="360"/>
      </w:pPr>
      <w:rPr>
        <w:rFonts w:ascii="Arial" w:hAnsi="Arial" w:cs="Arial"/>
        <w:b w:val="0"/>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F84FEF"/>
    <w:multiLevelType w:val="hybridMultilevel"/>
    <w:tmpl w:val="F0C2D29A"/>
    <w:lvl w:ilvl="0" w:tplc="04150011">
      <w:start w:val="1"/>
      <w:numFmt w:val="decimal"/>
      <w:lvlText w:val="%1)"/>
      <w:lvlJc w:val="left"/>
      <w:pPr>
        <w:ind w:left="720" w:hanging="360"/>
      </w:pPr>
    </w:lvl>
    <w:lvl w:ilvl="1" w:tplc="F30C939A">
      <w:start w:val="1"/>
      <w:numFmt w:val="decimal"/>
      <w:lvlText w:val="%2)"/>
      <w:lvlJc w:val="left"/>
      <w:pPr>
        <w:ind w:left="1440" w:hanging="360"/>
      </w:pPr>
      <w:rPr>
        <w:rFonts w:ascii="Arial" w:eastAsia="Times New Roman" w:hAnsi="Arial" w:cs="Times New Roman"/>
      </w:rPr>
    </w:lvl>
    <w:lvl w:ilvl="2" w:tplc="FDCE6E4C">
      <w:start w:val="16"/>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9F3EBC"/>
    <w:multiLevelType w:val="hybridMultilevel"/>
    <w:tmpl w:val="6FA6BDC2"/>
    <w:lvl w:ilvl="0" w:tplc="35E84EE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494B89"/>
    <w:multiLevelType w:val="hybridMultilevel"/>
    <w:tmpl w:val="4E1A983E"/>
    <w:lvl w:ilvl="0" w:tplc="04150011">
      <w:start w:val="1"/>
      <w:numFmt w:val="decimal"/>
      <w:lvlText w:val="%1)"/>
      <w:lvlJc w:val="left"/>
      <w:pPr>
        <w:ind w:left="720" w:hanging="360"/>
      </w:pPr>
    </w:lvl>
    <w:lvl w:ilvl="1" w:tplc="621C301A">
      <w:start w:val="1"/>
      <w:numFmt w:val="decimal"/>
      <w:lvlText w:val="%2)"/>
      <w:lvlJc w:val="left"/>
      <w:pPr>
        <w:ind w:left="1440" w:hanging="360"/>
      </w:pPr>
      <w:rPr>
        <w:rFonts w:ascii="Arial" w:eastAsia="Times New Roman" w:hAnsi="Arial" w:cs="Times New Roman"/>
      </w:rPr>
    </w:lvl>
    <w:lvl w:ilvl="2" w:tplc="04150017">
      <w:start w:val="1"/>
      <w:numFmt w:val="lowerLetter"/>
      <w:lvlText w:val="%3)"/>
      <w:lvlJc w:val="left"/>
      <w:pPr>
        <w:ind w:left="89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A26E3D"/>
    <w:multiLevelType w:val="hybridMultilevel"/>
    <w:tmpl w:val="53A0A0D4"/>
    <w:lvl w:ilvl="0" w:tplc="145C7E66">
      <w:start w:val="1"/>
      <w:numFmt w:val="decimal"/>
      <w:lvlText w:val="%1)"/>
      <w:lvlJc w:val="left"/>
      <w:pPr>
        <w:tabs>
          <w:tab w:val="num" w:pos="644"/>
        </w:tabs>
        <w:ind w:left="644" w:hanging="360"/>
      </w:pPr>
      <w:rPr>
        <w:rFonts w:ascii="Arial" w:hAnsi="Arial" w:cs="Times New Roman" w:hint="default"/>
        <w:b w:val="0"/>
        <w:i w:val="0"/>
        <w:sz w:val="22"/>
        <w:szCs w:val="22"/>
      </w:rPr>
    </w:lvl>
    <w:lvl w:ilvl="1" w:tplc="E160B714">
      <w:start w:val="1"/>
      <w:numFmt w:val="decimal"/>
      <w:lvlText w:val="%2)"/>
      <w:lvlJc w:val="left"/>
      <w:pPr>
        <w:tabs>
          <w:tab w:val="num" w:pos="1440"/>
        </w:tabs>
        <w:ind w:left="1440" w:hanging="360"/>
      </w:pPr>
      <w:rPr>
        <w:rFonts w:ascii="Arial" w:hAnsi="Arial" w:cs="Arial" w:hint="default"/>
        <w:b w:val="0"/>
        <w:i w:val="0"/>
        <w:sz w:val="20"/>
        <w:szCs w:val="22"/>
      </w:rPr>
    </w:lvl>
    <w:lvl w:ilvl="2" w:tplc="6AF00C86">
      <w:start w:val="1"/>
      <w:numFmt w:val="lowerLetter"/>
      <w:lvlText w:val="%3)"/>
      <w:lvlJc w:val="right"/>
      <w:pPr>
        <w:tabs>
          <w:tab w:val="num" w:pos="2160"/>
        </w:tabs>
        <w:ind w:left="2160" w:hanging="180"/>
      </w:pPr>
      <w:rPr>
        <w:rFonts w:ascii="Arial" w:eastAsia="Times New Roman" w:hAnsi="Arial" w:cs="Arial"/>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AE910DA"/>
    <w:multiLevelType w:val="hybridMultilevel"/>
    <w:tmpl w:val="26EC8B34"/>
    <w:lvl w:ilvl="0" w:tplc="E3F6D2B0">
      <w:start w:val="1"/>
      <w:numFmt w:val="decimal"/>
      <w:lvlText w:val="%1."/>
      <w:lvlJc w:val="left"/>
      <w:pPr>
        <w:ind w:left="720" w:hanging="360"/>
      </w:pPr>
      <w:rPr>
        <w:rFonts w:hint="default"/>
        <w:b w:val="0"/>
      </w:rPr>
    </w:lvl>
    <w:lvl w:ilvl="1" w:tplc="EA7C2B70">
      <w:start w:val="1"/>
      <w:numFmt w:val="decimal"/>
      <w:lvlText w:val="%2)"/>
      <w:lvlJc w:val="left"/>
      <w:pPr>
        <w:ind w:left="1495" w:hanging="360"/>
      </w:pPr>
      <w:rPr>
        <w:b w:val="0"/>
      </w:rPr>
    </w:lvl>
    <w:lvl w:ilvl="2" w:tplc="0415001B">
      <w:start w:val="1"/>
      <w:numFmt w:val="lowerRoman"/>
      <w:lvlText w:val="%3."/>
      <w:lvlJc w:val="right"/>
      <w:pPr>
        <w:ind w:left="2160" w:hanging="180"/>
      </w:pPr>
    </w:lvl>
    <w:lvl w:ilvl="3" w:tplc="DAAEF268">
      <w:start w:val="1"/>
      <w:numFmt w:val="decimal"/>
      <w:lvlText w:val="%4."/>
      <w:lvlJc w:val="left"/>
      <w:pPr>
        <w:ind w:left="2880" w:hanging="360"/>
      </w:pPr>
      <w:rPr>
        <w:b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31557"/>
    <w:multiLevelType w:val="hybridMultilevel"/>
    <w:tmpl w:val="B94C27B4"/>
    <w:lvl w:ilvl="0" w:tplc="04150001">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15" w15:restartNumberingAfterBreak="0">
    <w:nsid w:val="277030ED"/>
    <w:multiLevelType w:val="hybridMultilevel"/>
    <w:tmpl w:val="4C98D528"/>
    <w:lvl w:ilvl="0" w:tplc="D82CD374">
      <w:start w:val="8"/>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325392"/>
    <w:multiLevelType w:val="hybridMultilevel"/>
    <w:tmpl w:val="EA16E0F6"/>
    <w:lvl w:ilvl="0" w:tplc="C5781B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ED00388">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A42026"/>
    <w:multiLevelType w:val="hybridMultilevel"/>
    <w:tmpl w:val="486A92CA"/>
    <w:lvl w:ilvl="0" w:tplc="E6B42B48">
      <w:start w:val="1"/>
      <w:numFmt w:val="decimal"/>
      <w:lvlText w:val="%1."/>
      <w:lvlJc w:val="left"/>
      <w:pPr>
        <w:ind w:left="786" w:hanging="360"/>
      </w:pPr>
      <w:rPr>
        <w:b w:val="0"/>
      </w:rPr>
    </w:lvl>
    <w:lvl w:ilvl="1" w:tplc="45D0AFA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1050D1"/>
    <w:multiLevelType w:val="hybridMultilevel"/>
    <w:tmpl w:val="859C3C50"/>
    <w:lvl w:ilvl="0" w:tplc="ED92A7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C972D24"/>
    <w:multiLevelType w:val="hybridMultilevel"/>
    <w:tmpl w:val="094C28EE"/>
    <w:lvl w:ilvl="0" w:tplc="C5781BB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EF0A68"/>
    <w:multiLevelType w:val="hybridMultilevel"/>
    <w:tmpl w:val="85882F98"/>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CA6243"/>
    <w:multiLevelType w:val="multilevel"/>
    <w:tmpl w:val="DFB6E8E0"/>
    <w:lvl w:ilvl="0">
      <w:start w:val="55"/>
      <w:numFmt w:val="decimal"/>
      <w:lvlText w:val="%1"/>
      <w:lvlJc w:val="left"/>
      <w:pPr>
        <w:ind w:left="1335" w:hanging="1335"/>
      </w:pPr>
      <w:rPr>
        <w:rFonts w:hint="default"/>
      </w:rPr>
    </w:lvl>
    <w:lvl w:ilvl="1">
      <w:start w:val="24"/>
      <w:numFmt w:val="decimal"/>
      <w:lvlText w:val="%1.%2"/>
      <w:lvlJc w:val="left"/>
      <w:pPr>
        <w:ind w:left="1440" w:hanging="1335"/>
      </w:pPr>
      <w:rPr>
        <w:rFonts w:hint="default"/>
      </w:rPr>
    </w:lvl>
    <w:lvl w:ilvl="2">
      <w:numFmt w:val="decimalZero"/>
      <w:lvlText w:val="%1.%2.%3"/>
      <w:lvlJc w:val="left"/>
      <w:pPr>
        <w:ind w:left="1545" w:hanging="1335"/>
      </w:pPr>
      <w:rPr>
        <w:rFonts w:hint="default"/>
      </w:rPr>
    </w:lvl>
    <w:lvl w:ilvl="3">
      <w:numFmt w:val="decimalZero"/>
      <w:lvlText w:val="%1.%2.%3.%4"/>
      <w:lvlJc w:val="left"/>
      <w:pPr>
        <w:ind w:left="1650" w:hanging="1335"/>
      </w:pPr>
      <w:rPr>
        <w:rFonts w:hint="default"/>
      </w:rPr>
    </w:lvl>
    <w:lvl w:ilvl="4">
      <w:start w:val="4"/>
      <w:numFmt w:val="decimal"/>
      <w:lvlText w:val="%1.%2.%3.%4-%5"/>
      <w:lvlJc w:val="left"/>
      <w:pPr>
        <w:ind w:left="1755" w:hanging="1335"/>
      </w:pPr>
      <w:rPr>
        <w:rFonts w:hint="default"/>
      </w:rPr>
    </w:lvl>
    <w:lvl w:ilvl="5">
      <w:start w:val="1"/>
      <w:numFmt w:val="decimal"/>
      <w:lvlText w:val="%1.%2.%3.%4-%5.%6"/>
      <w:lvlJc w:val="left"/>
      <w:pPr>
        <w:ind w:left="1860" w:hanging="1335"/>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640" w:hanging="1800"/>
      </w:pPr>
      <w:rPr>
        <w:rFonts w:hint="default"/>
      </w:rPr>
    </w:lvl>
  </w:abstractNum>
  <w:abstractNum w:abstractNumId="22" w15:restartNumberingAfterBreak="0">
    <w:nsid w:val="42A57EC3"/>
    <w:multiLevelType w:val="hybridMultilevel"/>
    <w:tmpl w:val="7AD017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793FBE"/>
    <w:multiLevelType w:val="hybridMultilevel"/>
    <w:tmpl w:val="9C62D6E4"/>
    <w:lvl w:ilvl="0" w:tplc="A844DDF0">
      <w:start w:val="1"/>
      <w:numFmt w:val="decimal"/>
      <w:lvlText w:val="%1)"/>
      <w:lvlJc w:val="left"/>
      <w:pPr>
        <w:ind w:left="786" w:hanging="360"/>
      </w:pPr>
      <w:rPr>
        <w:b w:val="0"/>
      </w:rPr>
    </w:lvl>
    <w:lvl w:ilvl="1" w:tplc="45D0AFA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A95659"/>
    <w:multiLevelType w:val="hybridMultilevel"/>
    <w:tmpl w:val="94F01E7A"/>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1C5C96"/>
    <w:multiLevelType w:val="hybridMultilevel"/>
    <w:tmpl w:val="BC64F91C"/>
    <w:lvl w:ilvl="0" w:tplc="CDD4C56E">
      <w:start w:val="1"/>
      <w:numFmt w:val="lowerLetter"/>
      <w:lvlText w:val="%1)"/>
      <w:lvlJc w:val="left"/>
      <w:pPr>
        <w:ind w:left="6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8CB6490"/>
    <w:multiLevelType w:val="hybridMultilevel"/>
    <w:tmpl w:val="82BE15D6"/>
    <w:lvl w:ilvl="0" w:tplc="1884C308">
      <w:start w:val="1"/>
      <w:numFmt w:val="decimal"/>
      <w:lvlText w:val="%1."/>
      <w:lvlJc w:val="left"/>
      <w:pPr>
        <w:ind w:left="2220" w:hanging="4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9C6283"/>
    <w:multiLevelType w:val="hybridMultilevel"/>
    <w:tmpl w:val="577E189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1D24FC"/>
    <w:multiLevelType w:val="hybridMultilevel"/>
    <w:tmpl w:val="AD205018"/>
    <w:lvl w:ilvl="0" w:tplc="21A4EBA8">
      <w:start w:val="3"/>
      <w:numFmt w:val="decimal"/>
      <w:lvlText w:val="%1."/>
      <w:lvlJc w:val="left"/>
      <w:pPr>
        <w:ind w:left="644"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A852BA"/>
    <w:multiLevelType w:val="multilevel"/>
    <w:tmpl w:val="0842451A"/>
    <w:lvl w:ilvl="0">
      <w:start w:val="1"/>
      <w:numFmt w:val="decimal"/>
      <w:lvlText w:val="%1)"/>
      <w:lvlJc w:val="left"/>
      <w:pPr>
        <w:ind w:left="720" w:hanging="360"/>
      </w:pPr>
      <w:rPr>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5736082D"/>
    <w:multiLevelType w:val="hybridMultilevel"/>
    <w:tmpl w:val="4CC0CBB8"/>
    <w:lvl w:ilvl="0" w:tplc="95869CEE">
      <w:start w:val="2"/>
      <w:numFmt w:val="decimal"/>
      <w:lvlText w:val="%1)"/>
      <w:lvlJc w:val="left"/>
      <w:pPr>
        <w:ind w:left="1440" w:hanging="360"/>
      </w:pPr>
      <w:rPr>
        <w:rFonts w:hint="default"/>
      </w:rPr>
    </w:lvl>
    <w:lvl w:ilvl="1" w:tplc="0415000F">
      <w:start w:val="1"/>
      <w:numFmt w:val="decimal"/>
      <w:lvlText w:val="%2."/>
      <w:lvlJc w:val="left"/>
      <w:pPr>
        <w:ind w:left="2220" w:hanging="420"/>
      </w:pPr>
      <w:rPr>
        <w:rFonts w:hint="default"/>
        <w:b/>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8FA3EE0"/>
    <w:multiLevelType w:val="hybridMultilevel"/>
    <w:tmpl w:val="B2CE081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5BEE0E47"/>
    <w:multiLevelType w:val="hybridMultilevel"/>
    <w:tmpl w:val="9BDA9ACE"/>
    <w:lvl w:ilvl="0" w:tplc="59F68550">
      <w:start w:val="1"/>
      <w:numFmt w:val="lowerLetter"/>
      <w:lvlText w:val="%1)"/>
      <w:lvlJc w:val="left"/>
      <w:pPr>
        <w:ind w:left="1004" w:hanging="360"/>
      </w:pPr>
      <w:rPr>
        <w:rFonts w:ascii="Arial" w:eastAsia="Times New Roman"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D7E0698"/>
    <w:multiLevelType w:val="hybridMultilevel"/>
    <w:tmpl w:val="D59C5A0A"/>
    <w:lvl w:ilvl="0" w:tplc="ACDCFF80">
      <w:start w:val="1"/>
      <w:numFmt w:val="decimal"/>
      <w:lvlText w:val="%1."/>
      <w:lvlJc w:val="left"/>
      <w:pPr>
        <w:ind w:left="720" w:hanging="360"/>
      </w:pPr>
      <w:rPr>
        <w:b w:val="0"/>
      </w:rPr>
    </w:lvl>
    <w:lvl w:ilvl="1" w:tplc="8CC037EE">
      <w:start w:val="1"/>
      <w:numFmt w:val="decimal"/>
      <w:lvlText w:val="%2)"/>
      <w:lvlJc w:val="left"/>
      <w:pPr>
        <w:ind w:left="1440" w:hanging="360"/>
      </w:pPr>
      <w:rPr>
        <w:rFonts w:ascii="Arial" w:eastAsia="Times New Roman" w:hAnsi="Arial" w:cs="Arial"/>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965ADE"/>
    <w:multiLevelType w:val="hybridMultilevel"/>
    <w:tmpl w:val="B97EC0AC"/>
    <w:lvl w:ilvl="0" w:tplc="4FCA6920">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DE41C0">
      <w:start w:val="1"/>
      <w:numFmt w:val="decimal"/>
      <w:lvlText w:val="%4."/>
      <w:lvlJc w:val="left"/>
      <w:pPr>
        <w:ind w:left="2880" w:hanging="360"/>
      </w:pPr>
      <w:rPr>
        <w:b w:val="0"/>
      </w:rPr>
    </w:lvl>
    <w:lvl w:ilvl="4" w:tplc="3D843C76">
      <w:start w:val="1"/>
      <w:numFmt w:val="decimal"/>
      <w:lvlText w:val="%5)"/>
      <w:lvlJc w:val="left"/>
      <w:pPr>
        <w:ind w:left="3945" w:hanging="705"/>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036821"/>
    <w:multiLevelType w:val="hybridMultilevel"/>
    <w:tmpl w:val="FB4660C4"/>
    <w:lvl w:ilvl="0" w:tplc="C5781BB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640D254">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764BB3"/>
    <w:multiLevelType w:val="hybridMultilevel"/>
    <w:tmpl w:val="E35A95F4"/>
    <w:lvl w:ilvl="0" w:tplc="04150017">
      <w:start w:val="1"/>
      <w:numFmt w:val="lowerLetter"/>
      <w:lvlText w:val="%1)"/>
      <w:lvlJc w:val="left"/>
      <w:pPr>
        <w:ind w:left="1211" w:hanging="360"/>
      </w:pPr>
    </w:lvl>
    <w:lvl w:ilvl="1" w:tplc="1F7092C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036ACC"/>
    <w:multiLevelType w:val="hybridMultilevel"/>
    <w:tmpl w:val="BDD87B9C"/>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F36D73"/>
    <w:multiLevelType w:val="hybridMultilevel"/>
    <w:tmpl w:val="5A04A85A"/>
    <w:lvl w:ilvl="0" w:tplc="8CC037EE">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BD3E3D"/>
    <w:multiLevelType w:val="hybridMultilevel"/>
    <w:tmpl w:val="B114E618"/>
    <w:lvl w:ilvl="0" w:tplc="C63A4B0A">
      <w:start w:val="1"/>
      <w:numFmt w:val="decimal"/>
      <w:lvlText w:val="%1."/>
      <w:lvlJc w:val="left"/>
      <w:pPr>
        <w:ind w:left="720" w:hanging="360"/>
      </w:pPr>
      <w:rPr>
        <w:rFonts w:hint="default"/>
        <w:b w:val="0"/>
      </w:rPr>
    </w:lvl>
    <w:lvl w:ilvl="1" w:tplc="34A61116">
      <w:start w:val="1"/>
      <w:numFmt w:val="decimal"/>
      <w:lvlText w:val="%2)"/>
      <w:lvlJc w:val="left"/>
      <w:pPr>
        <w:ind w:left="1440" w:hanging="360"/>
      </w:pPr>
      <w:rPr>
        <w:rFonts w:hint="default"/>
      </w:rPr>
    </w:lvl>
    <w:lvl w:ilvl="2" w:tplc="D11A866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39"/>
  </w:num>
  <w:num w:numId="3">
    <w:abstractNumId w:val="11"/>
  </w:num>
  <w:num w:numId="4">
    <w:abstractNumId w:val="30"/>
  </w:num>
  <w:num w:numId="5">
    <w:abstractNumId w:val="33"/>
  </w:num>
  <w:num w:numId="6">
    <w:abstractNumId w:val="34"/>
  </w:num>
  <w:num w:numId="7">
    <w:abstractNumId w:val="10"/>
  </w:num>
  <w:num w:numId="8">
    <w:abstractNumId w:val="16"/>
  </w:num>
  <w:num w:numId="9">
    <w:abstractNumId w:val="36"/>
  </w:num>
  <w:num w:numId="10">
    <w:abstractNumId w:val="23"/>
  </w:num>
  <w:num w:numId="11">
    <w:abstractNumId w:val="13"/>
  </w:num>
  <w:num w:numId="12">
    <w:abstractNumId w:val="9"/>
  </w:num>
  <w:num w:numId="13">
    <w:abstractNumId w:val="35"/>
  </w:num>
  <w:num w:numId="14">
    <w:abstractNumId w:val="19"/>
  </w:num>
  <w:num w:numId="15">
    <w:abstractNumId w:val="2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6"/>
  </w:num>
  <w:num w:numId="19">
    <w:abstractNumId w:val="20"/>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1"/>
  </w:num>
  <w:num w:numId="25">
    <w:abstractNumId w:val="3"/>
  </w:num>
  <w:num w:numId="2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5"/>
  </w:num>
  <w:num w:numId="29">
    <w:abstractNumId w:val="0"/>
  </w:num>
  <w:num w:numId="30">
    <w:abstractNumId w:val="4"/>
  </w:num>
  <w:num w:numId="31">
    <w:abstractNumId w:val="6"/>
  </w:num>
  <w:num w:numId="32">
    <w:abstractNumId w:val="7"/>
  </w:num>
  <w:num w:numId="33">
    <w:abstractNumId w:val="22"/>
  </w:num>
  <w:num w:numId="34">
    <w:abstractNumId w:val="27"/>
  </w:num>
  <w:num w:numId="35">
    <w:abstractNumId w:val="38"/>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8"/>
  </w:num>
  <w:num w:numId="42">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088B"/>
    <w:rsid w:val="00003289"/>
    <w:rsid w:val="000124BC"/>
    <w:rsid w:val="000177D6"/>
    <w:rsid w:val="00017EB4"/>
    <w:rsid w:val="00025955"/>
    <w:rsid w:val="00040B43"/>
    <w:rsid w:val="000466FA"/>
    <w:rsid w:val="00066180"/>
    <w:rsid w:val="00074E99"/>
    <w:rsid w:val="000836CB"/>
    <w:rsid w:val="00091705"/>
    <w:rsid w:val="00095EEB"/>
    <w:rsid w:val="000961B0"/>
    <w:rsid w:val="00096E3F"/>
    <w:rsid w:val="000A3071"/>
    <w:rsid w:val="000B22D6"/>
    <w:rsid w:val="000B6A8E"/>
    <w:rsid w:val="000C48A0"/>
    <w:rsid w:val="000C798B"/>
    <w:rsid w:val="000E1C07"/>
    <w:rsid w:val="000E312B"/>
    <w:rsid w:val="000F4E05"/>
    <w:rsid w:val="001055AB"/>
    <w:rsid w:val="00127552"/>
    <w:rsid w:val="001322FA"/>
    <w:rsid w:val="00154767"/>
    <w:rsid w:val="00171250"/>
    <w:rsid w:val="00181FB7"/>
    <w:rsid w:val="00196985"/>
    <w:rsid w:val="001A521F"/>
    <w:rsid w:val="001B10EC"/>
    <w:rsid w:val="001B46BF"/>
    <w:rsid w:val="001B52DF"/>
    <w:rsid w:val="001C47AB"/>
    <w:rsid w:val="001C5A8F"/>
    <w:rsid w:val="001D7ACD"/>
    <w:rsid w:val="001F7515"/>
    <w:rsid w:val="002003AD"/>
    <w:rsid w:val="00205587"/>
    <w:rsid w:val="002163C3"/>
    <w:rsid w:val="00226514"/>
    <w:rsid w:val="00254573"/>
    <w:rsid w:val="00270134"/>
    <w:rsid w:val="0027088B"/>
    <w:rsid w:val="00294476"/>
    <w:rsid w:val="002957FB"/>
    <w:rsid w:val="002B1B7D"/>
    <w:rsid w:val="002F5249"/>
    <w:rsid w:val="003039B9"/>
    <w:rsid w:val="00305BEA"/>
    <w:rsid w:val="0033446C"/>
    <w:rsid w:val="00334617"/>
    <w:rsid w:val="00346210"/>
    <w:rsid w:val="00355C70"/>
    <w:rsid w:val="003620ED"/>
    <w:rsid w:val="003A16AB"/>
    <w:rsid w:val="003B00E1"/>
    <w:rsid w:val="003B41A0"/>
    <w:rsid w:val="003E0310"/>
    <w:rsid w:val="003E18BD"/>
    <w:rsid w:val="00402D76"/>
    <w:rsid w:val="0041172A"/>
    <w:rsid w:val="00425466"/>
    <w:rsid w:val="00426CCA"/>
    <w:rsid w:val="004335CF"/>
    <w:rsid w:val="00444D6C"/>
    <w:rsid w:val="004559B9"/>
    <w:rsid w:val="004A0BC0"/>
    <w:rsid w:val="004B63A4"/>
    <w:rsid w:val="004C11DE"/>
    <w:rsid w:val="004C15DC"/>
    <w:rsid w:val="004C354D"/>
    <w:rsid w:val="004C35A7"/>
    <w:rsid w:val="004D0765"/>
    <w:rsid w:val="004E3C7A"/>
    <w:rsid w:val="004F1F83"/>
    <w:rsid w:val="0051022E"/>
    <w:rsid w:val="0052577E"/>
    <w:rsid w:val="0052661D"/>
    <w:rsid w:val="0052752E"/>
    <w:rsid w:val="0053057C"/>
    <w:rsid w:val="005311C7"/>
    <w:rsid w:val="0055749F"/>
    <w:rsid w:val="0057566B"/>
    <w:rsid w:val="00590229"/>
    <w:rsid w:val="005C0569"/>
    <w:rsid w:val="005C2FFF"/>
    <w:rsid w:val="005C4CA6"/>
    <w:rsid w:val="005F64A5"/>
    <w:rsid w:val="00613855"/>
    <w:rsid w:val="006143FD"/>
    <w:rsid w:val="0061471C"/>
    <w:rsid w:val="0062513D"/>
    <w:rsid w:val="00650CA6"/>
    <w:rsid w:val="00666271"/>
    <w:rsid w:val="006713FB"/>
    <w:rsid w:val="00696CA2"/>
    <w:rsid w:val="006A2C26"/>
    <w:rsid w:val="006A560A"/>
    <w:rsid w:val="006B43E5"/>
    <w:rsid w:val="006B68F8"/>
    <w:rsid w:val="006E50F0"/>
    <w:rsid w:val="006F0FD4"/>
    <w:rsid w:val="00700B28"/>
    <w:rsid w:val="00701C63"/>
    <w:rsid w:val="0070371D"/>
    <w:rsid w:val="00723030"/>
    <w:rsid w:val="00736EA2"/>
    <w:rsid w:val="00740315"/>
    <w:rsid w:val="007510A5"/>
    <w:rsid w:val="00752B18"/>
    <w:rsid w:val="00772A31"/>
    <w:rsid w:val="00786104"/>
    <w:rsid w:val="007927AD"/>
    <w:rsid w:val="0079587F"/>
    <w:rsid w:val="00796A68"/>
    <w:rsid w:val="007A26D2"/>
    <w:rsid w:val="007E1899"/>
    <w:rsid w:val="007E1998"/>
    <w:rsid w:val="00824F38"/>
    <w:rsid w:val="00830B5F"/>
    <w:rsid w:val="00834B20"/>
    <w:rsid w:val="008358DB"/>
    <w:rsid w:val="00843FF0"/>
    <w:rsid w:val="008566A8"/>
    <w:rsid w:val="00886B7C"/>
    <w:rsid w:val="008A3BB7"/>
    <w:rsid w:val="008A453C"/>
    <w:rsid w:val="008C0086"/>
    <w:rsid w:val="008C2085"/>
    <w:rsid w:val="008E1FC3"/>
    <w:rsid w:val="00904471"/>
    <w:rsid w:val="009248F7"/>
    <w:rsid w:val="00926FF8"/>
    <w:rsid w:val="00940E1C"/>
    <w:rsid w:val="00946B41"/>
    <w:rsid w:val="00947126"/>
    <w:rsid w:val="009511E3"/>
    <w:rsid w:val="00953A9F"/>
    <w:rsid w:val="00953B22"/>
    <w:rsid w:val="009704E5"/>
    <w:rsid w:val="009715FB"/>
    <w:rsid w:val="009758E8"/>
    <w:rsid w:val="009843E4"/>
    <w:rsid w:val="00985932"/>
    <w:rsid w:val="00985933"/>
    <w:rsid w:val="00987DBA"/>
    <w:rsid w:val="00992CB9"/>
    <w:rsid w:val="009A0C74"/>
    <w:rsid w:val="009A37A7"/>
    <w:rsid w:val="009C1EC2"/>
    <w:rsid w:val="009C537F"/>
    <w:rsid w:val="009C6D1E"/>
    <w:rsid w:val="009E64A4"/>
    <w:rsid w:val="009F7B64"/>
    <w:rsid w:val="00A0437B"/>
    <w:rsid w:val="00A15406"/>
    <w:rsid w:val="00A4327C"/>
    <w:rsid w:val="00A51EFA"/>
    <w:rsid w:val="00A60851"/>
    <w:rsid w:val="00A61776"/>
    <w:rsid w:val="00A74318"/>
    <w:rsid w:val="00A87092"/>
    <w:rsid w:val="00A9092A"/>
    <w:rsid w:val="00A91D88"/>
    <w:rsid w:val="00AA4E62"/>
    <w:rsid w:val="00AB0808"/>
    <w:rsid w:val="00AB1FE0"/>
    <w:rsid w:val="00AF1595"/>
    <w:rsid w:val="00AF47FB"/>
    <w:rsid w:val="00B1508D"/>
    <w:rsid w:val="00B15224"/>
    <w:rsid w:val="00B174D3"/>
    <w:rsid w:val="00B217B2"/>
    <w:rsid w:val="00B33AC4"/>
    <w:rsid w:val="00B45463"/>
    <w:rsid w:val="00B52970"/>
    <w:rsid w:val="00B52DDA"/>
    <w:rsid w:val="00B72A5D"/>
    <w:rsid w:val="00B84C6D"/>
    <w:rsid w:val="00B91E4E"/>
    <w:rsid w:val="00B9304D"/>
    <w:rsid w:val="00B941A0"/>
    <w:rsid w:val="00B975F2"/>
    <w:rsid w:val="00BB2701"/>
    <w:rsid w:val="00BC06E5"/>
    <w:rsid w:val="00BC4AE9"/>
    <w:rsid w:val="00BC4E9D"/>
    <w:rsid w:val="00BD1D78"/>
    <w:rsid w:val="00BD72C9"/>
    <w:rsid w:val="00BE0B86"/>
    <w:rsid w:val="00BE13E1"/>
    <w:rsid w:val="00BE34FF"/>
    <w:rsid w:val="00BE612D"/>
    <w:rsid w:val="00C06E77"/>
    <w:rsid w:val="00C12BF4"/>
    <w:rsid w:val="00C3168D"/>
    <w:rsid w:val="00C36742"/>
    <w:rsid w:val="00C56BC8"/>
    <w:rsid w:val="00C834B5"/>
    <w:rsid w:val="00CB295B"/>
    <w:rsid w:val="00CB3140"/>
    <w:rsid w:val="00CB35EE"/>
    <w:rsid w:val="00CB494C"/>
    <w:rsid w:val="00CC5CB6"/>
    <w:rsid w:val="00CD2368"/>
    <w:rsid w:val="00CD4B01"/>
    <w:rsid w:val="00CE0E4E"/>
    <w:rsid w:val="00CE3094"/>
    <w:rsid w:val="00CF7A60"/>
    <w:rsid w:val="00D008AF"/>
    <w:rsid w:val="00D0740E"/>
    <w:rsid w:val="00D138E5"/>
    <w:rsid w:val="00D1451C"/>
    <w:rsid w:val="00D20353"/>
    <w:rsid w:val="00D23058"/>
    <w:rsid w:val="00D31DC1"/>
    <w:rsid w:val="00D3231B"/>
    <w:rsid w:val="00D33882"/>
    <w:rsid w:val="00D432E6"/>
    <w:rsid w:val="00D44FD3"/>
    <w:rsid w:val="00D47B13"/>
    <w:rsid w:val="00D512B4"/>
    <w:rsid w:val="00D52DEA"/>
    <w:rsid w:val="00D73D91"/>
    <w:rsid w:val="00D73EB0"/>
    <w:rsid w:val="00D7435A"/>
    <w:rsid w:val="00D76C62"/>
    <w:rsid w:val="00D87429"/>
    <w:rsid w:val="00D973A4"/>
    <w:rsid w:val="00DA39EA"/>
    <w:rsid w:val="00DA686C"/>
    <w:rsid w:val="00DB52EF"/>
    <w:rsid w:val="00DC1635"/>
    <w:rsid w:val="00DC281E"/>
    <w:rsid w:val="00DD3186"/>
    <w:rsid w:val="00DD3C00"/>
    <w:rsid w:val="00DE0E01"/>
    <w:rsid w:val="00E00FD5"/>
    <w:rsid w:val="00E03B13"/>
    <w:rsid w:val="00E13A9F"/>
    <w:rsid w:val="00E151EA"/>
    <w:rsid w:val="00E35737"/>
    <w:rsid w:val="00E47C15"/>
    <w:rsid w:val="00E564ED"/>
    <w:rsid w:val="00E77951"/>
    <w:rsid w:val="00E779FE"/>
    <w:rsid w:val="00E92E96"/>
    <w:rsid w:val="00EB3490"/>
    <w:rsid w:val="00EC2182"/>
    <w:rsid w:val="00EC5420"/>
    <w:rsid w:val="00EF43DB"/>
    <w:rsid w:val="00F02364"/>
    <w:rsid w:val="00F03138"/>
    <w:rsid w:val="00F053E2"/>
    <w:rsid w:val="00F13C76"/>
    <w:rsid w:val="00F23BEF"/>
    <w:rsid w:val="00F279DE"/>
    <w:rsid w:val="00F4043C"/>
    <w:rsid w:val="00F451D1"/>
    <w:rsid w:val="00F64789"/>
    <w:rsid w:val="00F64C7D"/>
    <w:rsid w:val="00F97E3B"/>
    <w:rsid w:val="00FA1123"/>
    <w:rsid w:val="00FD6727"/>
    <w:rsid w:val="00FF0691"/>
    <w:rsid w:val="00FF1B8A"/>
    <w:rsid w:val="00FF1E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10936"/>
  <w15:docId w15:val="{F09CDD79-CBAD-4F39-9202-D263FB7A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locked="1" w:semiHidden="1" w:uiPriority="0" w:unhideWhenUsed="1" w:qFormat="1"/>
    <w:lsdException w:name="heading 6" w:semiHidden="1" w:uiPriority="0" w:unhideWhenUsed="1" w:qFormat="1"/>
    <w:lsdException w:name="heading 7"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7552"/>
    <w:pPr>
      <w:overflowPunct w:val="0"/>
      <w:autoSpaceDE w:val="0"/>
      <w:autoSpaceDN w:val="0"/>
      <w:adjustRightInd w:val="0"/>
      <w:textAlignment w:val="baseline"/>
    </w:pPr>
    <w:rPr>
      <w:rFonts w:ascii="Arial" w:hAnsi="Arial" w:cs="Arial"/>
      <w:sz w:val="24"/>
      <w:szCs w:val="24"/>
    </w:rPr>
  </w:style>
  <w:style w:type="paragraph" w:styleId="Nagwek1">
    <w:name w:val="heading 1"/>
    <w:basedOn w:val="Normalny"/>
    <w:next w:val="Normalny"/>
    <w:link w:val="Nagwek1Znak"/>
    <w:qFormat/>
    <w:rsid w:val="00127552"/>
    <w:pPr>
      <w:keepNext/>
      <w:spacing w:before="240" w:after="60"/>
      <w:outlineLvl w:val="0"/>
    </w:pPr>
    <w:rPr>
      <w:rFonts w:ascii="Cambria" w:hAnsi="Cambria" w:cs="Times New Roman"/>
      <w:b/>
      <w:bCs/>
      <w:kern w:val="32"/>
      <w:sz w:val="32"/>
      <w:szCs w:val="32"/>
    </w:rPr>
  </w:style>
  <w:style w:type="paragraph" w:styleId="Nagwek2">
    <w:name w:val="heading 2"/>
    <w:basedOn w:val="Normalny"/>
    <w:next w:val="Normalny"/>
    <w:link w:val="Nagwek2Znak"/>
    <w:qFormat/>
    <w:rsid w:val="00127552"/>
    <w:pPr>
      <w:keepNext/>
      <w:spacing w:before="240" w:after="60"/>
      <w:outlineLvl w:val="1"/>
    </w:pPr>
    <w:rPr>
      <w:rFonts w:ascii="Cambria" w:hAnsi="Cambria" w:cs="Times New Roman"/>
      <w:b/>
      <w:bCs/>
      <w:i/>
      <w:iCs/>
      <w:sz w:val="28"/>
      <w:szCs w:val="28"/>
    </w:rPr>
  </w:style>
  <w:style w:type="paragraph" w:styleId="Nagwek3">
    <w:name w:val="heading 3"/>
    <w:basedOn w:val="Normalny"/>
    <w:next w:val="Normalny"/>
    <w:link w:val="Nagwek3Znak"/>
    <w:qFormat/>
    <w:rsid w:val="00127552"/>
    <w:pPr>
      <w:keepNext/>
      <w:spacing w:line="360" w:lineRule="auto"/>
      <w:outlineLvl w:val="2"/>
    </w:pPr>
    <w:rPr>
      <w:rFonts w:ascii="Cambria" w:hAnsi="Cambria" w:cs="Times New Roman"/>
      <w:b/>
      <w:bCs/>
      <w:sz w:val="26"/>
      <w:szCs w:val="26"/>
    </w:rPr>
  </w:style>
  <w:style w:type="paragraph" w:styleId="Nagwek4">
    <w:name w:val="heading 4"/>
    <w:basedOn w:val="Normalny"/>
    <w:next w:val="Normalny"/>
    <w:link w:val="Nagwek4Znak"/>
    <w:qFormat/>
    <w:rsid w:val="00127552"/>
    <w:pPr>
      <w:keepNext/>
      <w:spacing w:before="240" w:after="60"/>
      <w:outlineLvl w:val="3"/>
    </w:pPr>
    <w:rPr>
      <w:rFonts w:ascii="Calibri" w:hAnsi="Calibri" w:cs="Times New Roman"/>
      <w:b/>
      <w:bCs/>
      <w:sz w:val="28"/>
      <w:szCs w:val="28"/>
    </w:rPr>
  </w:style>
  <w:style w:type="paragraph" w:styleId="Nagwek6">
    <w:name w:val="heading 6"/>
    <w:basedOn w:val="Normalny"/>
    <w:next w:val="Normalny"/>
    <w:link w:val="Nagwek6Znak"/>
    <w:qFormat/>
    <w:rsid w:val="00127552"/>
    <w:pPr>
      <w:spacing w:before="240" w:after="60"/>
      <w:outlineLvl w:val="5"/>
    </w:pPr>
    <w:rPr>
      <w:rFonts w:ascii="Calibri" w:hAnsi="Calibri" w:cs="Times New Roman"/>
      <w:b/>
      <w:bCs/>
      <w:sz w:val="20"/>
      <w:szCs w:val="20"/>
    </w:rPr>
  </w:style>
  <w:style w:type="paragraph" w:styleId="Nagwek7">
    <w:name w:val="heading 7"/>
    <w:basedOn w:val="Normalny"/>
    <w:next w:val="Normalny"/>
    <w:link w:val="Nagwek7Znak"/>
    <w:qFormat/>
    <w:rsid w:val="00127552"/>
    <w:pPr>
      <w:spacing w:before="240" w:after="60"/>
      <w:outlineLvl w:val="6"/>
    </w:pPr>
    <w:rPr>
      <w:rFonts w:ascii="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27552"/>
    <w:rPr>
      <w:rFonts w:ascii="Cambria" w:hAnsi="Cambria" w:cs="Times New Roman"/>
      <w:b/>
      <w:bCs/>
      <w:kern w:val="32"/>
      <w:sz w:val="32"/>
      <w:szCs w:val="32"/>
    </w:rPr>
  </w:style>
  <w:style w:type="character" w:customStyle="1" w:styleId="Nagwek2Znak">
    <w:name w:val="Nagłówek 2 Znak"/>
    <w:link w:val="Nagwek2"/>
    <w:rsid w:val="00127552"/>
    <w:rPr>
      <w:rFonts w:ascii="Cambria" w:hAnsi="Cambria" w:cs="Times New Roman"/>
      <w:b/>
      <w:bCs/>
      <w:i/>
      <w:iCs/>
      <w:sz w:val="28"/>
      <w:szCs w:val="28"/>
    </w:rPr>
  </w:style>
  <w:style w:type="character" w:customStyle="1" w:styleId="Nagwek3Znak">
    <w:name w:val="Nagłówek 3 Znak"/>
    <w:link w:val="Nagwek3"/>
    <w:rsid w:val="00127552"/>
    <w:rPr>
      <w:rFonts w:ascii="Cambria" w:hAnsi="Cambria" w:cs="Times New Roman"/>
      <w:b/>
      <w:bCs/>
      <w:sz w:val="26"/>
      <w:szCs w:val="26"/>
    </w:rPr>
  </w:style>
  <w:style w:type="character" w:customStyle="1" w:styleId="Nagwek4Znak">
    <w:name w:val="Nagłówek 4 Znak"/>
    <w:link w:val="Nagwek4"/>
    <w:rsid w:val="00127552"/>
    <w:rPr>
      <w:rFonts w:ascii="Calibri" w:hAnsi="Calibri" w:cs="Times New Roman"/>
      <w:b/>
      <w:bCs/>
      <w:sz w:val="28"/>
      <w:szCs w:val="28"/>
    </w:rPr>
  </w:style>
  <w:style w:type="character" w:customStyle="1" w:styleId="Nagwek6Znak">
    <w:name w:val="Nagłówek 6 Znak"/>
    <w:link w:val="Nagwek6"/>
    <w:rsid w:val="00127552"/>
    <w:rPr>
      <w:rFonts w:ascii="Calibri" w:hAnsi="Calibri" w:cs="Times New Roman"/>
      <w:b/>
      <w:bCs/>
    </w:rPr>
  </w:style>
  <w:style w:type="character" w:customStyle="1" w:styleId="Nagwek7Znak">
    <w:name w:val="Nagłówek 7 Znak"/>
    <w:link w:val="Nagwek7"/>
    <w:rsid w:val="00127552"/>
    <w:rPr>
      <w:rFonts w:ascii="Calibri" w:hAnsi="Calibri" w:cs="Times New Roman"/>
      <w:sz w:val="24"/>
      <w:szCs w:val="24"/>
    </w:rPr>
  </w:style>
  <w:style w:type="paragraph" w:styleId="Tytu">
    <w:name w:val="Title"/>
    <w:basedOn w:val="Normalny"/>
    <w:link w:val="TytuZnak"/>
    <w:qFormat/>
    <w:rsid w:val="00127552"/>
    <w:pPr>
      <w:overflowPunct/>
      <w:adjustRightInd/>
      <w:jc w:val="center"/>
      <w:textAlignment w:val="auto"/>
    </w:pPr>
    <w:rPr>
      <w:rFonts w:ascii="Cambria" w:hAnsi="Cambria" w:cs="Times New Roman"/>
      <w:b/>
      <w:bCs/>
      <w:kern w:val="28"/>
      <w:sz w:val="32"/>
      <w:szCs w:val="32"/>
    </w:rPr>
  </w:style>
  <w:style w:type="character" w:customStyle="1" w:styleId="TytuZnak">
    <w:name w:val="Tytuł Znak"/>
    <w:link w:val="Tytu"/>
    <w:rsid w:val="00127552"/>
    <w:rPr>
      <w:rFonts w:ascii="Cambria" w:hAnsi="Cambria" w:cs="Times New Roman"/>
      <w:b/>
      <w:bCs/>
      <w:kern w:val="28"/>
      <w:sz w:val="32"/>
      <w:szCs w:val="32"/>
    </w:rPr>
  </w:style>
  <w:style w:type="paragraph" w:styleId="Bezodstpw">
    <w:name w:val="No Spacing"/>
    <w:qFormat/>
    <w:rsid w:val="00127552"/>
    <w:rPr>
      <w:rFonts w:ascii="Calibri" w:eastAsia="Calibri" w:hAnsi="Calibri"/>
      <w:sz w:val="22"/>
      <w:szCs w:val="22"/>
      <w:lang w:eastAsia="en-US"/>
    </w:rPr>
  </w:style>
  <w:style w:type="paragraph" w:styleId="Akapitzlist">
    <w:name w:val="List Paragraph"/>
    <w:basedOn w:val="Normalny"/>
    <w:uiPriority w:val="34"/>
    <w:qFormat/>
    <w:rsid w:val="00127552"/>
    <w:pPr>
      <w:ind w:left="720"/>
      <w:contextualSpacing/>
    </w:pPr>
    <w:rPr>
      <w:rFonts w:cs="Times New Roman"/>
      <w:szCs w:val="20"/>
    </w:rPr>
  </w:style>
  <w:style w:type="paragraph" w:styleId="Nagwek">
    <w:name w:val="header"/>
    <w:basedOn w:val="Normalny"/>
    <w:link w:val="NagwekZnak"/>
    <w:uiPriority w:val="99"/>
    <w:semiHidden/>
    <w:unhideWhenUsed/>
    <w:rsid w:val="003E0310"/>
    <w:pPr>
      <w:tabs>
        <w:tab w:val="center" w:pos="4536"/>
        <w:tab w:val="right" w:pos="9072"/>
      </w:tabs>
    </w:pPr>
  </w:style>
  <w:style w:type="character" w:customStyle="1" w:styleId="NagwekZnak">
    <w:name w:val="Nagłówek Znak"/>
    <w:basedOn w:val="Domylnaczcionkaakapitu"/>
    <w:link w:val="Nagwek"/>
    <w:uiPriority w:val="99"/>
    <w:semiHidden/>
    <w:rsid w:val="003E0310"/>
    <w:rPr>
      <w:rFonts w:ascii="Arial" w:hAnsi="Arial" w:cs="Arial"/>
      <w:sz w:val="24"/>
      <w:szCs w:val="24"/>
    </w:rPr>
  </w:style>
  <w:style w:type="paragraph" w:styleId="Stopka">
    <w:name w:val="footer"/>
    <w:basedOn w:val="Normalny"/>
    <w:link w:val="StopkaZnak"/>
    <w:uiPriority w:val="99"/>
    <w:unhideWhenUsed/>
    <w:rsid w:val="003E0310"/>
    <w:pPr>
      <w:tabs>
        <w:tab w:val="center" w:pos="4536"/>
        <w:tab w:val="right" w:pos="9072"/>
      </w:tabs>
    </w:pPr>
  </w:style>
  <w:style w:type="character" w:customStyle="1" w:styleId="StopkaZnak">
    <w:name w:val="Stopka Znak"/>
    <w:basedOn w:val="Domylnaczcionkaakapitu"/>
    <w:link w:val="Stopka"/>
    <w:uiPriority w:val="99"/>
    <w:rsid w:val="003E0310"/>
    <w:rPr>
      <w:rFonts w:ascii="Arial" w:hAnsi="Arial" w:cs="Arial"/>
      <w:sz w:val="24"/>
      <w:szCs w:val="24"/>
    </w:rPr>
  </w:style>
  <w:style w:type="table" w:styleId="Tabela-Siatka">
    <w:name w:val="Table Grid"/>
    <w:basedOn w:val="Standardowy"/>
    <w:uiPriority w:val="59"/>
    <w:rsid w:val="00B33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tekstu">
    <w:name w:val="Treść tekstu"/>
    <w:basedOn w:val="Normalny"/>
    <w:uiPriority w:val="99"/>
    <w:rsid w:val="00D73D91"/>
    <w:pPr>
      <w:widowControl w:val="0"/>
      <w:overflowPunct/>
      <w:autoSpaceDE/>
      <w:autoSpaceDN/>
      <w:adjustRightInd/>
      <w:jc w:val="center"/>
      <w:textAlignment w:val="auto"/>
    </w:pPr>
    <w:rPr>
      <w:rFonts w:ascii="Times New Roman" w:hAnsi="Times New Roman" w:cs="Times New Roman"/>
      <w:b/>
      <w:bCs/>
      <w:sz w:val="22"/>
      <w:szCs w:val="22"/>
      <w:lang w:val="de-DE"/>
    </w:rPr>
  </w:style>
  <w:style w:type="paragraph" w:styleId="NormalnyWeb">
    <w:name w:val="Normal (Web)"/>
    <w:basedOn w:val="Normalny"/>
    <w:unhideWhenUsed/>
    <w:rsid w:val="00254573"/>
    <w:pPr>
      <w:overflowPunct/>
      <w:autoSpaceDE/>
      <w:autoSpaceDN/>
      <w:adjustRightInd/>
      <w:spacing w:before="100" w:after="100"/>
      <w:jc w:val="both"/>
      <w:textAlignment w:val="auto"/>
    </w:pPr>
    <w:rPr>
      <w:rFonts w:ascii="Arial Unicode MS" w:eastAsia="Arial Unicode MS" w:hAnsi="Arial Unicode MS" w:cs="Arial Unicode MS"/>
      <w:sz w:val="20"/>
      <w:szCs w:val="20"/>
    </w:rPr>
  </w:style>
  <w:style w:type="character" w:styleId="Hipercze">
    <w:name w:val="Hyperlink"/>
    <w:basedOn w:val="Domylnaczcionkaakapitu"/>
    <w:uiPriority w:val="99"/>
    <w:unhideWhenUsed/>
    <w:rsid w:val="00E77951"/>
    <w:rPr>
      <w:color w:val="0000FF" w:themeColor="hyperlink"/>
      <w:u w:val="single"/>
    </w:rPr>
  </w:style>
  <w:style w:type="paragraph" w:customStyle="1" w:styleId="ust">
    <w:name w:val="ust"/>
    <w:rsid w:val="009C1EC2"/>
    <w:pPr>
      <w:widowControl w:val="0"/>
      <w:spacing w:before="60" w:after="60"/>
      <w:ind w:left="426" w:hanging="284"/>
      <w:jc w:val="both"/>
    </w:pPr>
    <w:rPr>
      <w:sz w:val="24"/>
    </w:rPr>
  </w:style>
  <w:style w:type="paragraph" w:customStyle="1" w:styleId="Domylnie">
    <w:name w:val="Domyślnie"/>
    <w:uiPriority w:val="99"/>
    <w:rsid w:val="003E18BD"/>
    <w:pPr>
      <w:widowControl w:val="0"/>
    </w:pPr>
  </w:style>
  <w:style w:type="paragraph" w:styleId="Tekstpodstawowy">
    <w:name w:val="Body Text"/>
    <w:basedOn w:val="Normalny"/>
    <w:link w:val="TekstpodstawowyZnak"/>
    <w:semiHidden/>
    <w:unhideWhenUsed/>
    <w:rsid w:val="00EC5420"/>
    <w:pPr>
      <w:overflowPunct/>
      <w:autoSpaceDE/>
      <w:autoSpaceDN/>
      <w:adjustRightInd/>
      <w:jc w:val="center"/>
      <w:textAlignment w:val="auto"/>
    </w:pPr>
    <w:rPr>
      <w:rFonts w:ascii="Times New Roman" w:hAnsi="Times New Roman" w:cs="Times New Roman"/>
      <w:b/>
      <w:sz w:val="36"/>
      <w:szCs w:val="20"/>
    </w:rPr>
  </w:style>
  <w:style w:type="character" w:customStyle="1" w:styleId="TekstpodstawowyZnak">
    <w:name w:val="Tekst podstawowy Znak"/>
    <w:basedOn w:val="Domylnaczcionkaakapitu"/>
    <w:link w:val="Tekstpodstawowy"/>
    <w:semiHidden/>
    <w:rsid w:val="00EC5420"/>
    <w:rPr>
      <w:b/>
      <w:sz w:val="36"/>
    </w:rPr>
  </w:style>
  <w:style w:type="paragraph" w:customStyle="1" w:styleId="WW-Zwykytekst">
    <w:name w:val="WW-Zwykły tekst"/>
    <w:basedOn w:val="Normalny"/>
    <w:rsid w:val="004F1F83"/>
    <w:pPr>
      <w:widowControl w:val="0"/>
      <w:overflowPunct/>
      <w:autoSpaceDE/>
      <w:autoSpaceDN/>
      <w:adjustRightInd/>
      <w:textAlignment w:val="auto"/>
    </w:pPr>
    <w:rPr>
      <w:rFonts w:ascii="Times New Roman" w:hAnsi="Times New Roman" w:cs="Times New Roman"/>
      <w:szCs w:val="20"/>
      <w:lang w:val="de-DE"/>
    </w:rPr>
  </w:style>
  <w:style w:type="paragraph" w:customStyle="1" w:styleId="WW-Domylnie">
    <w:name w:val="WW-Domyślnie"/>
    <w:rsid w:val="005311C7"/>
    <w:pPr>
      <w:widowControl w:val="0"/>
      <w:suppressAutoHyphens/>
    </w:pPr>
    <w:rPr>
      <w:rFonts w:cs="Calibri"/>
      <w:lang w:eastAsia="ar-SA"/>
    </w:rPr>
  </w:style>
  <w:style w:type="paragraph" w:customStyle="1" w:styleId="WW-Tekstpodstawowy3">
    <w:name w:val="WW-Tekst podstawowy 3"/>
    <w:basedOn w:val="Normalny"/>
    <w:rsid w:val="00A4327C"/>
    <w:pPr>
      <w:widowControl w:val="0"/>
      <w:suppressAutoHyphens/>
      <w:overflowPunct/>
      <w:autoSpaceDE/>
      <w:autoSpaceDN/>
      <w:adjustRightInd/>
      <w:textAlignment w:val="auto"/>
    </w:pPr>
    <w:rPr>
      <w:rFonts w:ascii="Times New Roman" w:hAnsi="Times New Roman" w:cs="Calibri"/>
      <w:b/>
      <w:szCs w:val="20"/>
      <w:lang w:val="de-DE" w:eastAsia="ar-SA"/>
    </w:rPr>
  </w:style>
  <w:style w:type="paragraph" w:customStyle="1" w:styleId="WW-Tretekstu">
    <w:name w:val="WW-Treść tekstu"/>
    <w:basedOn w:val="Normalny"/>
    <w:rsid w:val="00C834B5"/>
    <w:pPr>
      <w:widowControl w:val="0"/>
      <w:suppressAutoHyphens/>
      <w:overflowPunct/>
      <w:autoSpaceDE/>
      <w:autoSpaceDN/>
      <w:adjustRightInd/>
      <w:jc w:val="center"/>
      <w:textAlignment w:val="auto"/>
    </w:pPr>
    <w:rPr>
      <w:rFonts w:ascii="Times New Roman" w:hAnsi="Times New Roman" w:cs="Calibri"/>
      <w:b/>
      <w:sz w:val="22"/>
      <w:szCs w:val="20"/>
      <w:lang w:val="de-DE" w:eastAsia="ar-SA"/>
    </w:rPr>
  </w:style>
  <w:style w:type="paragraph" w:customStyle="1" w:styleId="Standard">
    <w:name w:val="Standard"/>
    <w:rsid w:val="00025955"/>
    <w:pPr>
      <w:widowControl w:val="0"/>
      <w:suppressAutoHyphens/>
      <w:autoSpaceDN w:val="0"/>
      <w:textAlignment w:val="baseline"/>
    </w:pPr>
    <w:rPr>
      <w:rFonts w:ascii="Arial" w:hAnsi="Arial" w:cs="Arial"/>
      <w:kern w:val="3"/>
      <w:sz w:val="24"/>
      <w:szCs w:val="24"/>
    </w:rPr>
  </w:style>
  <w:style w:type="paragraph" w:styleId="Tekstdymka">
    <w:name w:val="Balloon Text"/>
    <w:basedOn w:val="Normalny"/>
    <w:link w:val="TekstdymkaZnak"/>
    <w:uiPriority w:val="99"/>
    <w:semiHidden/>
    <w:unhideWhenUsed/>
    <w:rsid w:val="00FF1B8A"/>
    <w:rPr>
      <w:rFonts w:ascii="Tahoma" w:hAnsi="Tahoma" w:cs="Tahoma"/>
      <w:sz w:val="16"/>
      <w:szCs w:val="16"/>
    </w:rPr>
  </w:style>
  <w:style w:type="character" w:customStyle="1" w:styleId="TekstdymkaZnak">
    <w:name w:val="Tekst dymka Znak"/>
    <w:basedOn w:val="Domylnaczcionkaakapitu"/>
    <w:link w:val="Tekstdymka"/>
    <w:uiPriority w:val="99"/>
    <w:semiHidden/>
    <w:rsid w:val="00FF1B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5348">
      <w:bodyDiv w:val="1"/>
      <w:marLeft w:val="0"/>
      <w:marRight w:val="0"/>
      <w:marTop w:val="0"/>
      <w:marBottom w:val="0"/>
      <w:divBdr>
        <w:top w:val="none" w:sz="0" w:space="0" w:color="auto"/>
        <w:left w:val="none" w:sz="0" w:space="0" w:color="auto"/>
        <w:bottom w:val="none" w:sz="0" w:space="0" w:color="auto"/>
        <w:right w:val="none" w:sz="0" w:space="0" w:color="auto"/>
      </w:divBdr>
    </w:div>
    <w:div w:id="313072310">
      <w:bodyDiv w:val="1"/>
      <w:marLeft w:val="0"/>
      <w:marRight w:val="0"/>
      <w:marTop w:val="0"/>
      <w:marBottom w:val="0"/>
      <w:divBdr>
        <w:top w:val="none" w:sz="0" w:space="0" w:color="auto"/>
        <w:left w:val="none" w:sz="0" w:space="0" w:color="auto"/>
        <w:bottom w:val="none" w:sz="0" w:space="0" w:color="auto"/>
        <w:right w:val="none" w:sz="0" w:space="0" w:color="auto"/>
      </w:divBdr>
    </w:div>
    <w:div w:id="384526198">
      <w:bodyDiv w:val="1"/>
      <w:marLeft w:val="0"/>
      <w:marRight w:val="0"/>
      <w:marTop w:val="0"/>
      <w:marBottom w:val="0"/>
      <w:divBdr>
        <w:top w:val="none" w:sz="0" w:space="0" w:color="auto"/>
        <w:left w:val="none" w:sz="0" w:space="0" w:color="auto"/>
        <w:bottom w:val="none" w:sz="0" w:space="0" w:color="auto"/>
        <w:right w:val="none" w:sz="0" w:space="0" w:color="auto"/>
      </w:divBdr>
    </w:div>
    <w:div w:id="542983657">
      <w:bodyDiv w:val="1"/>
      <w:marLeft w:val="0"/>
      <w:marRight w:val="0"/>
      <w:marTop w:val="0"/>
      <w:marBottom w:val="0"/>
      <w:divBdr>
        <w:top w:val="none" w:sz="0" w:space="0" w:color="auto"/>
        <w:left w:val="none" w:sz="0" w:space="0" w:color="auto"/>
        <w:bottom w:val="none" w:sz="0" w:space="0" w:color="auto"/>
        <w:right w:val="none" w:sz="0" w:space="0" w:color="auto"/>
      </w:divBdr>
    </w:div>
    <w:div w:id="712852136">
      <w:bodyDiv w:val="1"/>
      <w:marLeft w:val="0"/>
      <w:marRight w:val="0"/>
      <w:marTop w:val="0"/>
      <w:marBottom w:val="0"/>
      <w:divBdr>
        <w:top w:val="none" w:sz="0" w:space="0" w:color="auto"/>
        <w:left w:val="none" w:sz="0" w:space="0" w:color="auto"/>
        <w:bottom w:val="none" w:sz="0" w:space="0" w:color="auto"/>
        <w:right w:val="none" w:sz="0" w:space="0" w:color="auto"/>
      </w:divBdr>
    </w:div>
    <w:div w:id="887103664">
      <w:bodyDiv w:val="1"/>
      <w:marLeft w:val="0"/>
      <w:marRight w:val="0"/>
      <w:marTop w:val="0"/>
      <w:marBottom w:val="0"/>
      <w:divBdr>
        <w:top w:val="none" w:sz="0" w:space="0" w:color="auto"/>
        <w:left w:val="none" w:sz="0" w:space="0" w:color="auto"/>
        <w:bottom w:val="none" w:sz="0" w:space="0" w:color="auto"/>
        <w:right w:val="none" w:sz="0" w:space="0" w:color="auto"/>
      </w:divBdr>
    </w:div>
    <w:div w:id="892277416">
      <w:bodyDiv w:val="1"/>
      <w:marLeft w:val="0"/>
      <w:marRight w:val="0"/>
      <w:marTop w:val="0"/>
      <w:marBottom w:val="0"/>
      <w:divBdr>
        <w:top w:val="none" w:sz="0" w:space="0" w:color="auto"/>
        <w:left w:val="none" w:sz="0" w:space="0" w:color="auto"/>
        <w:bottom w:val="none" w:sz="0" w:space="0" w:color="auto"/>
        <w:right w:val="none" w:sz="0" w:space="0" w:color="auto"/>
      </w:divBdr>
    </w:div>
    <w:div w:id="933049866">
      <w:bodyDiv w:val="1"/>
      <w:marLeft w:val="0"/>
      <w:marRight w:val="0"/>
      <w:marTop w:val="0"/>
      <w:marBottom w:val="0"/>
      <w:divBdr>
        <w:top w:val="none" w:sz="0" w:space="0" w:color="auto"/>
        <w:left w:val="none" w:sz="0" w:space="0" w:color="auto"/>
        <w:bottom w:val="none" w:sz="0" w:space="0" w:color="auto"/>
        <w:right w:val="none" w:sz="0" w:space="0" w:color="auto"/>
      </w:divBdr>
    </w:div>
    <w:div w:id="1011642944">
      <w:bodyDiv w:val="1"/>
      <w:marLeft w:val="0"/>
      <w:marRight w:val="0"/>
      <w:marTop w:val="0"/>
      <w:marBottom w:val="0"/>
      <w:divBdr>
        <w:top w:val="none" w:sz="0" w:space="0" w:color="auto"/>
        <w:left w:val="none" w:sz="0" w:space="0" w:color="auto"/>
        <w:bottom w:val="none" w:sz="0" w:space="0" w:color="auto"/>
        <w:right w:val="none" w:sz="0" w:space="0" w:color="auto"/>
      </w:divBdr>
    </w:div>
    <w:div w:id="1130707604">
      <w:bodyDiv w:val="1"/>
      <w:marLeft w:val="0"/>
      <w:marRight w:val="0"/>
      <w:marTop w:val="0"/>
      <w:marBottom w:val="0"/>
      <w:divBdr>
        <w:top w:val="none" w:sz="0" w:space="0" w:color="auto"/>
        <w:left w:val="none" w:sz="0" w:space="0" w:color="auto"/>
        <w:bottom w:val="none" w:sz="0" w:space="0" w:color="auto"/>
        <w:right w:val="none" w:sz="0" w:space="0" w:color="auto"/>
      </w:divBdr>
    </w:div>
    <w:div w:id="1135639553">
      <w:bodyDiv w:val="1"/>
      <w:marLeft w:val="0"/>
      <w:marRight w:val="0"/>
      <w:marTop w:val="0"/>
      <w:marBottom w:val="0"/>
      <w:divBdr>
        <w:top w:val="none" w:sz="0" w:space="0" w:color="auto"/>
        <w:left w:val="none" w:sz="0" w:space="0" w:color="auto"/>
        <w:bottom w:val="none" w:sz="0" w:space="0" w:color="auto"/>
        <w:right w:val="none" w:sz="0" w:space="0" w:color="auto"/>
      </w:divBdr>
    </w:div>
    <w:div w:id="1305501183">
      <w:bodyDiv w:val="1"/>
      <w:marLeft w:val="0"/>
      <w:marRight w:val="0"/>
      <w:marTop w:val="0"/>
      <w:marBottom w:val="0"/>
      <w:divBdr>
        <w:top w:val="none" w:sz="0" w:space="0" w:color="auto"/>
        <w:left w:val="none" w:sz="0" w:space="0" w:color="auto"/>
        <w:bottom w:val="none" w:sz="0" w:space="0" w:color="auto"/>
        <w:right w:val="none" w:sz="0" w:space="0" w:color="auto"/>
      </w:divBdr>
    </w:div>
    <w:div w:id="1428888618">
      <w:bodyDiv w:val="1"/>
      <w:marLeft w:val="0"/>
      <w:marRight w:val="0"/>
      <w:marTop w:val="0"/>
      <w:marBottom w:val="0"/>
      <w:divBdr>
        <w:top w:val="none" w:sz="0" w:space="0" w:color="auto"/>
        <w:left w:val="none" w:sz="0" w:space="0" w:color="auto"/>
        <w:bottom w:val="none" w:sz="0" w:space="0" w:color="auto"/>
        <w:right w:val="none" w:sz="0" w:space="0" w:color="auto"/>
      </w:divBdr>
    </w:div>
    <w:div w:id="1437945443">
      <w:bodyDiv w:val="1"/>
      <w:marLeft w:val="0"/>
      <w:marRight w:val="0"/>
      <w:marTop w:val="0"/>
      <w:marBottom w:val="0"/>
      <w:divBdr>
        <w:top w:val="none" w:sz="0" w:space="0" w:color="auto"/>
        <w:left w:val="none" w:sz="0" w:space="0" w:color="auto"/>
        <w:bottom w:val="none" w:sz="0" w:space="0" w:color="auto"/>
        <w:right w:val="none" w:sz="0" w:space="0" w:color="auto"/>
      </w:divBdr>
    </w:div>
    <w:div w:id="1473253443">
      <w:bodyDiv w:val="1"/>
      <w:marLeft w:val="0"/>
      <w:marRight w:val="0"/>
      <w:marTop w:val="0"/>
      <w:marBottom w:val="0"/>
      <w:divBdr>
        <w:top w:val="none" w:sz="0" w:space="0" w:color="auto"/>
        <w:left w:val="none" w:sz="0" w:space="0" w:color="auto"/>
        <w:bottom w:val="none" w:sz="0" w:space="0" w:color="auto"/>
        <w:right w:val="none" w:sz="0" w:space="0" w:color="auto"/>
      </w:divBdr>
    </w:div>
    <w:div w:id="1542016972">
      <w:bodyDiv w:val="1"/>
      <w:marLeft w:val="0"/>
      <w:marRight w:val="0"/>
      <w:marTop w:val="0"/>
      <w:marBottom w:val="0"/>
      <w:divBdr>
        <w:top w:val="none" w:sz="0" w:space="0" w:color="auto"/>
        <w:left w:val="none" w:sz="0" w:space="0" w:color="auto"/>
        <w:bottom w:val="none" w:sz="0" w:space="0" w:color="auto"/>
        <w:right w:val="none" w:sz="0" w:space="0" w:color="auto"/>
      </w:divBdr>
    </w:div>
    <w:div w:id="1654138124">
      <w:bodyDiv w:val="1"/>
      <w:marLeft w:val="0"/>
      <w:marRight w:val="0"/>
      <w:marTop w:val="0"/>
      <w:marBottom w:val="0"/>
      <w:divBdr>
        <w:top w:val="none" w:sz="0" w:space="0" w:color="auto"/>
        <w:left w:val="none" w:sz="0" w:space="0" w:color="auto"/>
        <w:bottom w:val="none" w:sz="0" w:space="0" w:color="auto"/>
        <w:right w:val="none" w:sz="0" w:space="0" w:color="auto"/>
      </w:divBdr>
    </w:div>
    <w:div w:id="1835611833">
      <w:bodyDiv w:val="1"/>
      <w:marLeft w:val="0"/>
      <w:marRight w:val="0"/>
      <w:marTop w:val="0"/>
      <w:marBottom w:val="0"/>
      <w:divBdr>
        <w:top w:val="none" w:sz="0" w:space="0" w:color="auto"/>
        <w:left w:val="none" w:sz="0" w:space="0" w:color="auto"/>
        <w:bottom w:val="none" w:sz="0" w:space="0" w:color="auto"/>
        <w:right w:val="none" w:sz="0" w:space="0" w:color="auto"/>
      </w:divBdr>
    </w:div>
    <w:div w:id="187021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rpa.bydgoszc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A050C-D586-4254-ABD3-887C46406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5310</Words>
  <Characters>31861</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wozniewskaj</dc:creator>
  <cp:lastModifiedBy>Witold Szady</cp:lastModifiedBy>
  <cp:revision>25</cp:revision>
  <cp:lastPrinted>2018-05-24T14:03:00Z</cp:lastPrinted>
  <dcterms:created xsi:type="dcterms:W3CDTF">2018-02-13T10:15:00Z</dcterms:created>
  <dcterms:modified xsi:type="dcterms:W3CDTF">2019-03-05T12:39:00Z</dcterms:modified>
</cp:coreProperties>
</file>